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962EA5" w14:textId="21B24FFF" w:rsidR="00C87989" w:rsidRPr="00927C1B" w:rsidRDefault="00C87989" w:rsidP="00C87989">
      <w:pPr>
        <w:pStyle w:val="Header"/>
        <w:tabs>
          <w:tab w:val="clear" w:pos="4153"/>
          <w:tab w:val="clear" w:pos="8306"/>
          <w:tab w:val="right" w:pos="9638"/>
        </w:tabs>
        <w:spacing w:after="0"/>
        <w:ind w:right="-57"/>
        <w:rPr>
          <w:rFonts w:ascii="Arial" w:eastAsia="Arial Unicode MS" w:hAnsi="Arial" w:cs="Arial"/>
          <w:b/>
          <w:bCs/>
          <w:sz w:val="24"/>
          <w:lang w:eastAsia="ko-KR"/>
        </w:rPr>
      </w:pPr>
      <w:r w:rsidRPr="00927C1B">
        <w:rPr>
          <w:rFonts w:ascii="Arial" w:eastAsia="Arial Unicode MS" w:hAnsi="Arial" w:cs="Arial"/>
          <w:b/>
          <w:bCs/>
          <w:sz w:val="24"/>
        </w:rPr>
        <w:t xml:space="preserve">SA WG2 Meeting </w:t>
      </w:r>
      <w:r w:rsidRPr="00D64574">
        <w:rPr>
          <w:rFonts w:ascii="Arial" w:eastAsia="Arial Unicode MS" w:hAnsi="Arial" w:cs="Arial"/>
          <w:b/>
          <w:bCs/>
          <w:sz w:val="24"/>
        </w:rPr>
        <w:t>#</w:t>
      </w:r>
      <w:r w:rsidR="00471A7B" w:rsidRPr="00D64574">
        <w:rPr>
          <w:rFonts w:ascii="Arial" w:eastAsia="Arial Unicode MS" w:hAnsi="Arial" w:cs="Arial"/>
          <w:b/>
          <w:bCs/>
          <w:sz w:val="24"/>
        </w:rPr>
        <w:t>1</w:t>
      </w:r>
      <w:r w:rsidR="00471A7B">
        <w:rPr>
          <w:rFonts w:ascii="Arial" w:eastAsia="Arial Unicode MS" w:hAnsi="Arial" w:cs="Arial" w:hint="eastAsia"/>
          <w:b/>
          <w:bCs/>
          <w:sz w:val="24"/>
          <w:lang w:eastAsia="zh-CN"/>
        </w:rPr>
        <w:t>4</w:t>
      </w:r>
      <w:r w:rsidR="00471A7B">
        <w:rPr>
          <w:rFonts w:ascii="Arial" w:eastAsia="Arial Unicode MS" w:hAnsi="Arial" w:cs="Arial"/>
          <w:b/>
          <w:bCs/>
          <w:sz w:val="24"/>
          <w:lang w:eastAsia="zh-CN"/>
        </w:rPr>
        <w:t>5</w:t>
      </w:r>
      <w:r w:rsidR="00471A7B" w:rsidRPr="00D64574">
        <w:rPr>
          <w:rFonts w:ascii="Arial" w:eastAsia="Arial Unicode MS" w:hAnsi="Arial" w:cs="Arial"/>
          <w:b/>
          <w:bCs/>
          <w:sz w:val="24"/>
        </w:rPr>
        <w:t>E</w:t>
      </w:r>
      <w:r w:rsidR="00471A7B">
        <w:rPr>
          <w:rFonts w:ascii="Arial" w:eastAsia="Arial Unicode MS" w:hAnsi="Arial" w:cs="Arial"/>
          <w:b/>
          <w:bCs/>
          <w:sz w:val="24"/>
        </w:rPr>
        <w:t xml:space="preserve"> </w:t>
      </w:r>
      <w:r>
        <w:rPr>
          <w:rFonts w:ascii="Arial" w:eastAsia="Arial Unicode MS" w:hAnsi="Arial" w:cs="Arial"/>
          <w:b/>
          <w:bCs/>
          <w:sz w:val="24"/>
        </w:rPr>
        <w:t>e-meeting</w:t>
      </w:r>
      <w:r w:rsidRPr="00927C1B">
        <w:rPr>
          <w:rFonts w:ascii="Arial" w:eastAsia="Arial Unicode MS" w:hAnsi="Arial" w:cs="Arial"/>
          <w:b/>
          <w:bCs/>
          <w:sz w:val="24"/>
        </w:rPr>
        <w:tab/>
      </w:r>
      <w:r w:rsidR="00514FAD" w:rsidRPr="00514FAD">
        <w:rPr>
          <w:rFonts w:ascii="Arial" w:eastAsia="Arial Unicode MS" w:hAnsi="Arial" w:cs="Arial"/>
          <w:b/>
          <w:bCs/>
          <w:sz w:val="24"/>
        </w:rPr>
        <w:t>S2-2104758</w:t>
      </w:r>
    </w:p>
    <w:p w14:paraId="7488534B" w14:textId="64C3C942" w:rsidR="00C87989" w:rsidRPr="002B6A04" w:rsidRDefault="00471A7B" w:rsidP="00C8798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May 17 – 28th</w:t>
      </w:r>
      <w:r w:rsidR="00C87989">
        <w:rPr>
          <w:rFonts w:ascii="Arial" w:eastAsia="Arial Unicode MS" w:hAnsi="Arial" w:cs="Arial"/>
          <w:b/>
          <w:bCs/>
          <w:sz w:val="24"/>
        </w:rPr>
        <w:t>, 202</w:t>
      </w:r>
      <w:r w:rsidR="00C87989">
        <w:rPr>
          <w:rFonts w:ascii="Arial" w:eastAsia="Arial Unicode MS" w:hAnsi="Arial" w:cs="Arial" w:hint="eastAsia"/>
          <w:b/>
          <w:bCs/>
          <w:sz w:val="24"/>
          <w:lang w:eastAsia="zh-CN"/>
        </w:rPr>
        <w:t>1</w:t>
      </w:r>
      <w:r w:rsidR="00C87989" w:rsidRPr="00495F37">
        <w:rPr>
          <w:rFonts w:ascii="Arial" w:eastAsia="Arial Unicode MS" w:hAnsi="Arial" w:cs="Arial"/>
          <w:b/>
          <w:bCs/>
          <w:sz w:val="24"/>
        </w:rPr>
        <w:t xml:space="preserve">, </w:t>
      </w:r>
      <w:proofErr w:type="spellStart"/>
      <w:r w:rsidR="00C87989" w:rsidRPr="00495F37">
        <w:rPr>
          <w:rFonts w:ascii="Arial" w:eastAsia="Arial Unicode MS" w:hAnsi="Arial" w:cs="Arial"/>
          <w:b/>
          <w:bCs/>
          <w:sz w:val="24"/>
        </w:rPr>
        <w:t>Elbonia</w:t>
      </w:r>
      <w:proofErr w:type="spellEnd"/>
      <w:r w:rsidR="00C87989" w:rsidRPr="00927C1B">
        <w:rPr>
          <w:rFonts w:ascii="Arial" w:eastAsia="Arial Unicode MS" w:hAnsi="Arial" w:cs="Arial"/>
          <w:b/>
          <w:bCs/>
        </w:rPr>
        <w:tab/>
      </w:r>
    </w:p>
    <w:p w14:paraId="2CF05EE8" w14:textId="77777777" w:rsidR="00C87989" w:rsidRPr="00F6735F" w:rsidRDefault="00C87989" w:rsidP="00C87989">
      <w:pPr>
        <w:ind w:left="2127" w:hanging="2127"/>
        <w:rPr>
          <w:rFonts w:ascii="Arial" w:eastAsia="SimSun" w:hAnsi="Arial" w:cs="Arial"/>
          <w:b/>
          <w:lang w:eastAsia="zh-CN"/>
        </w:rPr>
      </w:pPr>
    </w:p>
    <w:p w14:paraId="1C75AB19" w14:textId="4CB00504" w:rsidR="00C87989" w:rsidRPr="00F6735F" w:rsidRDefault="00C87989" w:rsidP="00C87989">
      <w:pPr>
        <w:ind w:left="2127" w:hanging="2127"/>
        <w:rPr>
          <w:rFonts w:ascii="Arial" w:eastAsia="SimSun" w:hAnsi="Arial" w:cs="Arial"/>
          <w:b/>
          <w:lang w:eastAsia="zh-CN"/>
        </w:rPr>
      </w:pPr>
      <w:r w:rsidRPr="00927C1B">
        <w:rPr>
          <w:rFonts w:ascii="Arial" w:hAnsi="Arial" w:cs="Arial"/>
          <w:b/>
        </w:rPr>
        <w:t>Source:</w:t>
      </w:r>
      <w:r w:rsidRPr="00927C1B">
        <w:rPr>
          <w:rFonts w:ascii="Arial" w:hAnsi="Arial" w:cs="Arial"/>
          <w:b/>
        </w:rPr>
        <w:tab/>
      </w:r>
      <w:r>
        <w:rPr>
          <w:rFonts w:ascii="Arial" w:eastAsia="SimSun" w:hAnsi="Arial" w:cs="Arial"/>
          <w:b/>
          <w:lang w:eastAsia="zh-CN"/>
        </w:rPr>
        <w:t>Qualcomm Incorporated</w:t>
      </w:r>
      <w:r w:rsidR="00D34BF7">
        <w:rPr>
          <w:rFonts w:ascii="Arial" w:eastAsia="SimSun" w:hAnsi="Arial" w:cs="Arial"/>
          <w:b/>
          <w:lang w:eastAsia="zh-CN"/>
        </w:rPr>
        <w:t>, Ericsson</w:t>
      </w:r>
    </w:p>
    <w:p w14:paraId="69319620" w14:textId="3366C0B6" w:rsidR="00C87989" w:rsidRPr="00935D92" w:rsidRDefault="00C87989" w:rsidP="00C87989">
      <w:pPr>
        <w:ind w:left="2127" w:hanging="2127"/>
        <w:rPr>
          <w:rFonts w:ascii="Arial" w:eastAsia="SimSun" w:hAnsi="Arial" w:cs="Arial"/>
          <w:b/>
          <w:lang w:val="en-US" w:eastAsia="zh-CN"/>
        </w:rPr>
      </w:pPr>
      <w:r w:rsidRPr="00927C1B">
        <w:rPr>
          <w:rFonts w:ascii="Arial" w:hAnsi="Arial" w:cs="Arial"/>
          <w:b/>
        </w:rPr>
        <w:t>Title:</w:t>
      </w:r>
      <w:r w:rsidRPr="00927C1B">
        <w:rPr>
          <w:rFonts w:ascii="Arial" w:hAnsi="Arial" w:cs="Arial"/>
          <w:b/>
        </w:rPr>
        <w:tab/>
      </w:r>
      <w:r w:rsidR="00E965C9">
        <w:rPr>
          <w:rFonts w:ascii="Arial" w:eastAsia="SimSun" w:hAnsi="Arial" w:cs="Arial"/>
          <w:b/>
          <w:lang w:eastAsia="zh-CN"/>
        </w:rPr>
        <w:t>Support of the</w:t>
      </w:r>
      <w:r>
        <w:rPr>
          <w:rFonts w:ascii="Arial" w:hAnsi="Arial" w:cs="Arial"/>
          <w:b/>
        </w:rPr>
        <w:t xml:space="preserve"> </w:t>
      </w:r>
      <w:r w:rsidR="00B722FC">
        <w:rPr>
          <w:rFonts w:ascii="Arial" w:hAnsi="Arial" w:cs="Arial"/>
          <w:b/>
        </w:rPr>
        <w:t>Layer</w:t>
      </w:r>
      <w:r w:rsidR="000F006C">
        <w:rPr>
          <w:rFonts w:ascii="Arial" w:hAnsi="Arial" w:cs="Arial"/>
          <w:b/>
        </w:rPr>
        <w:t>-</w:t>
      </w:r>
      <w:r w:rsidR="00B722FC">
        <w:rPr>
          <w:rFonts w:ascii="Arial" w:hAnsi="Arial" w:cs="Arial"/>
          <w:b/>
        </w:rPr>
        <w:t>3 UE-to-</w:t>
      </w:r>
      <w:r w:rsidR="00E965C9">
        <w:rPr>
          <w:rFonts w:ascii="Arial" w:hAnsi="Arial" w:cs="Arial"/>
          <w:b/>
        </w:rPr>
        <w:t>UE</w:t>
      </w:r>
      <w:r w:rsidR="00B722FC">
        <w:rPr>
          <w:rFonts w:ascii="Arial" w:hAnsi="Arial" w:cs="Arial"/>
          <w:b/>
        </w:rPr>
        <w:t xml:space="preserve"> Relay</w:t>
      </w:r>
      <w:r w:rsidR="00471A7B">
        <w:rPr>
          <w:rFonts w:ascii="Arial" w:hAnsi="Arial" w:cs="Arial"/>
          <w:b/>
        </w:rPr>
        <w:t xml:space="preserve"> based on Layer-3 UE-to-Network Relay</w:t>
      </w:r>
    </w:p>
    <w:p w14:paraId="2E5944BC" w14:textId="77777777" w:rsidR="00C87989" w:rsidRPr="00927C1B" w:rsidRDefault="00C87989" w:rsidP="00C87989">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31AEA47C" w14:textId="1E2EA794" w:rsidR="00C87989" w:rsidRPr="00F6735F" w:rsidRDefault="00C87989" w:rsidP="00C87989">
      <w:pPr>
        <w:ind w:left="2127" w:hanging="2127"/>
        <w:rPr>
          <w:rFonts w:ascii="Arial" w:eastAsia="SimSun"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w:t>
      </w:r>
      <w:r w:rsidRPr="00F6735F">
        <w:rPr>
          <w:rFonts w:ascii="Arial" w:eastAsia="SimSun" w:hAnsi="Arial" w:cs="Arial" w:hint="eastAsia"/>
          <w:b/>
          <w:lang w:eastAsia="zh-CN"/>
        </w:rPr>
        <w:t>8</w:t>
      </w:r>
    </w:p>
    <w:p w14:paraId="13E8E7C4" w14:textId="77777777" w:rsidR="00C87989" w:rsidRPr="00927C1B" w:rsidRDefault="00C87989" w:rsidP="00C87989">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w:t>
      </w:r>
      <w:r w:rsidRPr="00F6735F">
        <w:rPr>
          <w:rFonts w:ascii="Arial" w:eastAsia="SimSun" w:hAnsi="Arial" w:cs="Arial" w:hint="eastAsia"/>
          <w:b/>
          <w:lang w:eastAsia="zh-CN"/>
        </w:rPr>
        <w:t>_</w:t>
      </w:r>
      <w:r w:rsidRPr="00342B45">
        <w:rPr>
          <w:rFonts w:ascii="Arial" w:hAnsi="Arial" w:cs="Arial"/>
          <w:b/>
        </w:rPr>
        <w:t>ProSe</w:t>
      </w:r>
      <w:r>
        <w:rPr>
          <w:rFonts w:ascii="Arial" w:hAnsi="Arial" w:cs="Arial"/>
          <w:b/>
        </w:rPr>
        <w:t xml:space="preserve"> / </w:t>
      </w:r>
      <w:r w:rsidRPr="00342B45">
        <w:rPr>
          <w:rFonts w:ascii="Arial" w:hAnsi="Arial" w:cs="Arial"/>
          <w:b/>
        </w:rPr>
        <w:t>Rel-17</w:t>
      </w:r>
    </w:p>
    <w:p w14:paraId="690FFEF3" w14:textId="21FFC7AB" w:rsidR="00C87989" w:rsidRPr="00F6735F" w:rsidRDefault="00C87989" w:rsidP="00C87989">
      <w:pPr>
        <w:jc w:val="both"/>
        <w:rPr>
          <w:rFonts w:ascii="Arial" w:eastAsia="SimSun" w:hAnsi="Arial" w:cs="Arial"/>
          <w:i/>
          <w:lang w:eastAsia="zh-CN"/>
        </w:rPr>
      </w:pPr>
      <w:r w:rsidRPr="00B07EDE">
        <w:rPr>
          <w:rFonts w:ascii="Arial" w:hAnsi="Arial" w:cs="Arial"/>
          <w:b/>
          <w:i/>
        </w:rPr>
        <w:t>Abstract</w:t>
      </w:r>
      <w:r w:rsidRPr="00817798">
        <w:rPr>
          <w:rFonts w:ascii="Arial" w:hAnsi="Arial" w:cs="Arial"/>
          <w:i/>
        </w:rPr>
        <w:t xml:space="preserve">: This contribution </w:t>
      </w:r>
      <w:r w:rsidR="00E965C9">
        <w:rPr>
          <w:rFonts w:ascii="Arial" w:eastAsia="SimSun" w:hAnsi="Arial" w:cs="Arial"/>
          <w:i/>
          <w:lang w:eastAsia="zh-CN"/>
        </w:rPr>
        <w:t xml:space="preserve">presented what it takes to support the Layer-3 UE-to-UE Relay based on existing Rel-17 5G </w:t>
      </w:r>
      <w:proofErr w:type="spellStart"/>
      <w:r w:rsidR="00E965C9">
        <w:rPr>
          <w:rFonts w:ascii="Arial" w:eastAsia="SimSun" w:hAnsi="Arial" w:cs="Arial"/>
          <w:i/>
          <w:lang w:eastAsia="zh-CN"/>
        </w:rPr>
        <w:t>ProSe</w:t>
      </w:r>
      <w:proofErr w:type="spellEnd"/>
      <w:r w:rsidR="00E965C9">
        <w:rPr>
          <w:rFonts w:ascii="Arial" w:eastAsia="SimSun" w:hAnsi="Arial" w:cs="Arial"/>
          <w:i/>
          <w:lang w:eastAsia="zh-CN"/>
        </w:rPr>
        <w:t xml:space="preserve"> design</w:t>
      </w:r>
      <w:r>
        <w:rPr>
          <w:rFonts w:ascii="Arial" w:hAnsi="Arial" w:cs="Arial"/>
          <w:i/>
        </w:rPr>
        <w:t>.</w:t>
      </w:r>
    </w:p>
    <w:p w14:paraId="25B4ABB0" w14:textId="77777777" w:rsidR="00C87989" w:rsidRPr="00F6735F" w:rsidRDefault="00C87989" w:rsidP="00C87989">
      <w:pPr>
        <w:pStyle w:val="Heading1"/>
        <w:tabs>
          <w:tab w:val="left" w:pos="8225"/>
        </w:tabs>
        <w:rPr>
          <w:rFonts w:eastAsia="SimSun"/>
          <w:lang w:eastAsia="zh-CN"/>
        </w:rPr>
      </w:pPr>
      <w:r>
        <w:t>1.</w:t>
      </w:r>
      <w:r w:rsidRPr="00F6735F">
        <w:rPr>
          <w:rFonts w:eastAsia="SimSun" w:hint="eastAsia"/>
          <w:lang w:eastAsia="zh-CN"/>
        </w:rPr>
        <w:tab/>
      </w:r>
      <w:r w:rsidRPr="00194F34">
        <w:t>Introduction</w:t>
      </w:r>
    </w:p>
    <w:p w14:paraId="7E660A8B" w14:textId="75B1F127" w:rsidR="00EB6442" w:rsidRDefault="001005C3" w:rsidP="00C87989">
      <w:pPr>
        <w:rPr>
          <w:rFonts w:eastAsia="SimSun"/>
          <w:lang w:eastAsia="zh-CN"/>
        </w:rPr>
      </w:pPr>
      <w:r>
        <w:rPr>
          <w:lang w:eastAsia="zh-CN"/>
        </w:rPr>
        <w:t xml:space="preserve">Clause 6.10 </w:t>
      </w:r>
      <w:r w:rsidR="000632BD">
        <w:rPr>
          <w:lang w:eastAsia="zh-CN"/>
        </w:rPr>
        <w:t xml:space="preserve">(solution#10) </w:t>
      </w:r>
      <w:r>
        <w:rPr>
          <w:lang w:eastAsia="zh-CN"/>
        </w:rPr>
        <w:t>of</w:t>
      </w:r>
      <w:r w:rsidR="00C87989">
        <w:rPr>
          <w:lang w:eastAsia="zh-CN"/>
        </w:rPr>
        <w:t xml:space="preserve"> TR 23.7</w:t>
      </w:r>
      <w:r w:rsidR="00C87989" w:rsidRPr="00B16665">
        <w:rPr>
          <w:rFonts w:eastAsia="SimSun" w:hint="eastAsia"/>
          <w:lang w:eastAsia="zh-CN"/>
        </w:rPr>
        <w:t>52</w:t>
      </w:r>
      <w:r>
        <w:rPr>
          <w:rFonts w:eastAsia="SimSun"/>
          <w:lang w:eastAsia="zh-CN"/>
        </w:rPr>
        <w:t xml:space="preserve"> documented a Layer-3 UE-to-UE Relay solution that relies on the IP layer routing. In this solution, the target UE discovery is realized based on DNS query after the unicast connection with the Relay is established (clause 6.10.2). </w:t>
      </w:r>
    </w:p>
    <w:p w14:paraId="00822F5B" w14:textId="64F6FCCE" w:rsidR="00EB6442" w:rsidRDefault="00EB6442" w:rsidP="00C87989">
      <w:pPr>
        <w:rPr>
          <w:rFonts w:eastAsia="SimSun"/>
          <w:lang w:eastAsia="zh-CN"/>
        </w:rPr>
      </w:pPr>
      <w:r>
        <w:rPr>
          <w:rFonts w:eastAsia="SimSun"/>
          <w:lang w:eastAsia="zh-CN"/>
        </w:rPr>
        <w:t>The connection establishment between the UE and the Relay follows the existing procedures defined in Rel-</w:t>
      </w:r>
      <w:proofErr w:type="gramStart"/>
      <w:r>
        <w:rPr>
          <w:rFonts w:eastAsia="SimSun"/>
          <w:lang w:eastAsia="zh-CN"/>
        </w:rPr>
        <w:t>16, and</w:t>
      </w:r>
      <w:proofErr w:type="gramEnd"/>
      <w:r>
        <w:rPr>
          <w:rFonts w:eastAsia="SimSun"/>
          <w:lang w:eastAsia="zh-CN"/>
        </w:rPr>
        <w:t xml:space="preserve"> does not require additional procedures at AS layer or the </w:t>
      </w:r>
      <w:proofErr w:type="spellStart"/>
      <w:r>
        <w:rPr>
          <w:rFonts w:eastAsia="SimSun"/>
          <w:lang w:eastAsia="zh-CN"/>
        </w:rPr>
        <w:t>ProSe</w:t>
      </w:r>
      <w:proofErr w:type="spellEnd"/>
      <w:r>
        <w:rPr>
          <w:rFonts w:eastAsia="SimSun"/>
          <w:lang w:eastAsia="zh-CN"/>
        </w:rPr>
        <w:t xml:space="preserve"> layer. </w:t>
      </w:r>
    </w:p>
    <w:p w14:paraId="3796AF33" w14:textId="7C1F6247" w:rsidR="000632BD" w:rsidRDefault="00EB6442" w:rsidP="00C87989">
      <w:pPr>
        <w:rPr>
          <w:rFonts w:eastAsia="SimSun"/>
          <w:lang w:eastAsia="zh-CN"/>
        </w:rPr>
      </w:pPr>
      <w:r>
        <w:rPr>
          <w:rFonts w:eastAsia="SimSun"/>
          <w:lang w:eastAsia="zh-CN"/>
        </w:rPr>
        <w:t xml:space="preserve">Therefore, </w:t>
      </w:r>
      <w:r w:rsidR="00ED6E55">
        <w:rPr>
          <w:rFonts w:eastAsia="SimSun"/>
          <w:lang w:eastAsia="zh-CN"/>
        </w:rPr>
        <w:t xml:space="preserve">the required enhancement for this solution is only the Relay discovery and selection. Given that the Relay discovery has already been specified in TS 23.304 for UE-to-Network Relay, </w:t>
      </w:r>
      <w:r w:rsidR="000632BD">
        <w:rPr>
          <w:rFonts w:eastAsia="SimSun"/>
          <w:lang w:eastAsia="zh-CN"/>
        </w:rPr>
        <w:t xml:space="preserve">the same mechanism can be used to support the solution for Layer-3 UE-to-UE Relay. </w:t>
      </w:r>
    </w:p>
    <w:p w14:paraId="2F06E6BA" w14:textId="2F88AFD2" w:rsidR="00EB6442" w:rsidRDefault="000632BD" w:rsidP="00C87989">
      <w:pPr>
        <w:rPr>
          <w:rFonts w:eastAsia="SimSun"/>
          <w:lang w:eastAsia="zh-CN"/>
        </w:rPr>
      </w:pPr>
      <w:r>
        <w:rPr>
          <w:rFonts w:eastAsia="SimSun"/>
          <w:lang w:eastAsia="zh-CN"/>
        </w:rPr>
        <w:t xml:space="preserve">For example, a Relay Service Code (RSC) can be configured on both UE and the UE-to-UE Relays. This RSC can </w:t>
      </w:r>
      <w:r w:rsidR="0040414A">
        <w:rPr>
          <w:rFonts w:eastAsia="SimSun"/>
          <w:lang w:eastAsia="zh-CN"/>
        </w:rPr>
        <w:t>the same as</w:t>
      </w:r>
      <w:r>
        <w:rPr>
          <w:rFonts w:eastAsia="SimSun"/>
          <w:lang w:eastAsia="zh-CN"/>
        </w:rPr>
        <w:t>-Layer-3 UE-to-Network RSC, i.e. it follows the form</w:t>
      </w:r>
      <w:r w:rsidR="0040414A">
        <w:rPr>
          <w:rFonts w:eastAsia="SimSun"/>
          <w:lang w:eastAsia="zh-CN"/>
        </w:rPr>
        <w:t>at</w:t>
      </w:r>
      <w:r>
        <w:rPr>
          <w:rFonts w:eastAsia="SimSun"/>
          <w:lang w:eastAsia="zh-CN"/>
        </w:rPr>
        <w:t xml:space="preserve"> of the Layer-3 UE-to-Network Relay configuration but does not require a PDU session to be established towards the 5GS by the Relay for this RSC. </w:t>
      </w:r>
      <w:r w:rsidR="00E82455">
        <w:rPr>
          <w:rFonts w:eastAsia="SimSun"/>
          <w:lang w:eastAsia="zh-CN"/>
        </w:rPr>
        <w:t xml:space="preserve">For example, the Relay UE can be configured with the RSC without any corresponding PDU session parameters. </w:t>
      </w:r>
      <w:r>
        <w:rPr>
          <w:rFonts w:eastAsia="SimSun"/>
          <w:lang w:eastAsia="zh-CN"/>
        </w:rPr>
        <w:t xml:space="preserve">   </w:t>
      </w:r>
      <w:r w:rsidR="00EB6442">
        <w:rPr>
          <w:rFonts w:eastAsia="SimSun"/>
          <w:lang w:eastAsia="zh-CN"/>
        </w:rPr>
        <w:t xml:space="preserve"> </w:t>
      </w:r>
    </w:p>
    <w:p w14:paraId="732B3A80" w14:textId="26087D51" w:rsidR="00E82455" w:rsidRDefault="00E82455" w:rsidP="00C87989">
      <w:pPr>
        <w:rPr>
          <w:rFonts w:eastAsia="SimSun"/>
          <w:lang w:eastAsia="zh-CN"/>
        </w:rPr>
      </w:pPr>
      <w:r>
        <w:rPr>
          <w:rFonts w:eastAsia="SimSun"/>
          <w:lang w:eastAsia="zh-CN"/>
        </w:rPr>
        <w:t>The Relay UE will perform the Relay Discovery operation as specified for the UE-to-Network Relay discovery</w:t>
      </w:r>
      <w:r w:rsidR="002665B7">
        <w:rPr>
          <w:rFonts w:eastAsia="SimSun"/>
          <w:lang w:eastAsia="zh-CN"/>
        </w:rPr>
        <w:t xml:space="preserve"> as defined in TS 23.304 clause 6.3.2.3</w:t>
      </w:r>
      <w:r>
        <w:rPr>
          <w:rFonts w:eastAsia="SimSun"/>
          <w:lang w:eastAsia="zh-CN"/>
        </w:rPr>
        <w:t xml:space="preserve">. </w:t>
      </w:r>
      <w:r w:rsidR="002665B7">
        <w:rPr>
          <w:rFonts w:eastAsia="SimSun"/>
          <w:lang w:eastAsia="zh-CN"/>
        </w:rPr>
        <w:t>Additionally, the Relay UE may be allowed to announce the RSC with no PDU session parameters, even when it is out of coverage.</w:t>
      </w:r>
    </w:p>
    <w:p w14:paraId="5DDE4E29" w14:textId="7C0CE3B2" w:rsidR="001005C3" w:rsidRDefault="00E82455" w:rsidP="00C87989">
      <w:pPr>
        <w:rPr>
          <w:rFonts w:eastAsia="SimSun"/>
          <w:lang w:eastAsia="zh-CN"/>
        </w:rPr>
      </w:pPr>
      <w:r>
        <w:rPr>
          <w:rFonts w:eastAsia="SimSun"/>
          <w:lang w:eastAsia="zh-CN"/>
        </w:rPr>
        <w:t xml:space="preserve">For this RSC, the </w:t>
      </w:r>
      <w:r w:rsidR="002665B7">
        <w:rPr>
          <w:rFonts w:eastAsia="SimSun"/>
          <w:lang w:eastAsia="zh-CN"/>
        </w:rPr>
        <w:t xml:space="preserve">remote </w:t>
      </w:r>
      <w:r>
        <w:rPr>
          <w:rFonts w:eastAsia="SimSun"/>
          <w:lang w:eastAsia="zh-CN"/>
        </w:rPr>
        <w:t>UE is configured with the corresponding security association for the establishment of the unicast connection with the Relay UE. When the Relay UE receives the connection request</w:t>
      </w:r>
      <w:r w:rsidR="002665B7">
        <w:rPr>
          <w:rFonts w:eastAsia="SimSun"/>
          <w:lang w:eastAsia="zh-CN"/>
        </w:rPr>
        <w:t xml:space="preserve">, it will check if there </w:t>
      </w:r>
      <w:proofErr w:type="gramStart"/>
      <w:r w:rsidR="002665B7">
        <w:rPr>
          <w:rFonts w:eastAsia="SimSun"/>
          <w:lang w:eastAsia="zh-CN"/>
        </w:rPr>
        <w:t>is</w:t>
      </w:r>
      <w:proofErr w:type="gramEnd"/>
      <w:r w:rsidR="002665B7">
        <w:rPr>
          <w:rFonts w:eastAsia="SimSun"/>
          <w:lang w:eastAsia="zh-CN"/>
        </w:rPr>
        <w:t xml:space="preserve"> any PDU session parameters configured. If not, the Relay UE will not establish PDU session with the network. </w:t>
      </w:r>
    </w:p>
    <w:p w14:paraId="158820DF" w14:textId="20F0FD8C" w:rsidR="002665B7" w:rsidRDefault="002665B7" w:rsidP="00C87989">
      <w:pPr>
        <w:rPr>
          <w:rFonts w:eastAsia="SimSun"/>
          <w:lang w:eastAsia="zh-CN"/>
        </w:rPr>
      </w:pPr>
      <w:r>
        <w:rPr>
          <w:rFonts w:eastAsia="SimSun"/>
          <w:lang w:eastAsia="zh-CN"/>
        </w:rPr>
        <w:t xml:space="preserve">It should be noted that for a normal Layer-3 UE-to-Network Relay, the Layer-3 UE-to-UE Relay operation as specified in solution#10 of TR 23.752 can be also supported, as long as it supports local DNS resolution. </w:t>
      </w:r>
    </w:p>
    <w:p w14:paraId="1F2B38A2" w14:textId="387EC4B1" w:rsidR="00C87989" w:rsidRPr="0095467E" w:rsidRDefault="002665B7" w:rsidP="00C87989">
      <w:pPr>
        <w:rPr>
          <w:rFonts w:eastAsia="SimSun"/>
          <w:lang w:eastAsia="zh-CN"/>
        </w:rPr>
      </w:pPr>
      <w:r>
        <w:rPr>
          <w:rFonts w:eastAsia="SimSun"/>
          <w:lang w:eastAsia="zh-CN"/>
        </w:rPr>
        <w:t xml:space="preserve">Based on the above, </w:t>
      </w:r>
      <w:proofErr w:type="gramStart"/>
      <w:r>
        <w:rPr>
          <w:rFonts w:eastAsia="SimSun"/>
          <w:lang w:eastAsia="zh-CN"/>
        </w:rPr>
        <w:t>it is clear that with</w:t>
      </w:r>
      <w:proofErr w:type="gramEnd"/>
      <w:r>
        <w:rPr>
          <w:rFonts w:eastAsia="SimSun"/>
          <w:lang w:eastAsia="zh-CN"/>
        </w:rPr>
        <w:t xml:space="preserve"> minimum specification update, we can provide the Layer-3 UE-to-UE Relay support based on the Layer-3 UE-to-Network Relay architecture. The needed changes are reflected in the proposal below. </w:t>
      </w:r>
    </w:p>
    <w:p w14:paraId="58287372" w14:textId="77777777" w:rsidR="00C87989" w:rsidRPr="00927C1B" w:rsidRDefault="00C87989" w:rsidP="00C87989">
      <w:pPr>
        <w:pStyle w:val="Heading1"/>
        <w:ind w:left="0" w:firstLine="0"/>
      </w:pPr>
      <w:r>
        <w:rPr>
          <w:rFonts w:eastAsia="SimSun" w:hint="eastAsia"/>
          <w:lang w:eastAsia="zh-CN"/>
        </w:rPr>
        <w:t>2</w:t>
      </w:r>
      <w:r w:rsidRPr="00F6735F">
        <w:rPr>
          <w:rFonts w:eastAsia="SimSun" w:hint="eastAsia"/>
          <w:lang w:eastAsia="zh-CN"/>
        </w:rPr>
        <w:t>.</w:t>
      </w:r>
      <w:r w:rsidRPr="00F6735F">
        <w:rPr>
          <w:rFonts w:eastAsia="SimSun" w:hint="eastAsia"/>
          <w:lang w:eastAsia="zh-CN"/>
        </w:rPr>
        <w:tab/>
      </w:r>
      <w:r>
        <w:t>Proposal</w:t>
      </w:r>
    </w:p>
    <w:p w14:paraId="22E1B907" w14:textId="77777777" w:rsidR="00C87989" w:rsidRPr="005C4AD8" w:rsidRDefault="00C87989" w:rsidP="00C87989">
      <w:pPr>
        <w:jc w:val="both"/>
        <w:rPr>
          <w:rFonts w:eastAsia="SimSun"/>
          <w:lang w:eastAsia="zh-CN"/>
        </w:rPr>
      </w:pPr>
      <w:r>
        <w:rPr>
          <w:lang w:eastAsia="zh-CN"/>
        </w:rPr>
        <w:t xml:space="preserve">It is proposed to capture the following changes </w:t>
      </w:r>
      <w:r w:rsidRPr="00A113A6">
        <w:rPr>
          <w:rFonts w:eastAsia="SimSun" w:hint="eastAsia"/>
          <w:lang w:eastAsia="zh-CN"/>
        </w:rPr>
        <w:t>into</w:t>
      </w:r>
      <w:r>
        <w:rPr>
          <w:lang w:eastAsia="zh-CN"/>
        </w:rPr>
        <w:t xml:space="preserve"> T</w:t>
      </w:r>
      <w:r w:rsidRPr="00BA1EE1">
        <w:rPr>
          <w:rFonts w:eastAsia="SimSun" w:hint="eastAsia"/>
          <w:lang w:eastAsia="zh-CN"/>
        </w:rPr>
        <w:t>S</w:t>
      </w:r>
      <w:r>
        <w:rPr>
          <w:lang w:eastAsia="zh-CN"/>
        </w:rPr>
        <w:t xml:space="preserve"> 23.</w:t>
      </w:r>
      <w:r>
        <w:rPr>
          <w:rFonts w:eastAsia="SimSun" w:hint="eastAsia"/>
          <w:lang w:eastAsia="zh-CN"/>
        </w:rPr>
        <w:t>304</w:t>
      </w:r>
      <w:r>
        <w:rPr>
          <w:lang w:eastAsia="zh-CN"/>
        </w:rPr>
        <w:t>.</w:t>
      </w:r>
    </w:p>
    <w:p w14:paraId="48840880" w14:textId="77777777" w:rsidR="00C87989" w:rsidRPr="0042466D" w:rsidRDefault="00C87989" w:rsidP="00C879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B6994E4" w14:textId="77777777" w:rsidR="000A2BBA" w:rsidRPr="008836AB" w:rsidRDefault="000A2BBA" w:rsidP="000A2BBA">
      <w:pPr>
        <w:pStyle w:val="Heading4"/>
        <w:rPr>
          <w:lang w:eastAsia="zh-CN"/>
        </w:rPr>
      </w:pPr>
      <w:bookmarkStart w:id="0" w:name="_Toc66701831"/>
      <w:bookmarkStart w:id="1" w:name="_Toc69744364"/>
      <w:bookmarkStart w:id="2" w:name="_Toc69744377"/>
      <w:r w:rsidRPr="00490934">
        <w:rPr>
          <w:lang w:eastAsia="zh-CN"/>
        </w:rPr>
        <w:t>5.1.</w:t>
      </w:r>
      <w:r>
        <w:rPr>
          <w:lang w:eastAsia="zh-CN"/>
        </w:rPr>
        <w:t>4</w:t>
      </w:r>
      <w:r w:rsidRPr="00490934">
        <w:rPr>
          <w:lang w:eastAsia="zh-CN"/>
        </w:rPr>
        <w:t>.1</w:t>
      </w:r>
      <w:r w:rsidRPr="00490934">
        <w:rPr>
          <w:lang w:eastAsia="zh-CN"/>
        </w:rPr>
        <w:tab/>
      </w:r>
      <w:r w:rsidRPr="00091D9D">
        <w:t xml:space="preserve">Policy/Parameter provisioning for </w:t>
      </w:r>
      <w:proofErr w:type="spellStart"/>
      <w:r w:rsidRPr="00091D9D">
        <w:t>ProSe</w:t>
      </w:r>
      <w:proofErr w:type="spellEnd"/>
      <w:r w:rsidRPr="00091D9D">
        <w:t xml:space="preserve"> UE</w:t>
      </w:r>
      <w:r w:rsidRPr="00091D9D">
        <w:rPr>
          <w:rFonts w:hint="eastAsia"/>
        </w:rPr>
        <w:t>-</w:t>
      </w:r>
      <w:r w:rsidRPr="00091D9D">
        <w:t>to-Network Relay</w:t>
      </w:r>
      <w:bookmarkEnd w:id="0"/>
      <w:bookmarkEnd w:id="1"/>
    </w:p>
    <w:p w14:paraId="3C81A560" w14:textId="77777777" w:rsidR="000A2BBA" w:rsidRPr="00AC14DB" w:rsidRDefault="000A2BBA" w:rsidP="000A2BBA">
      <w:r w:rsidRPr="00985CE3">
        <w:t>The following information is provisioned in the UE in support of the UE assuming the role of a</w:t>
      </w:r>
      <w:r w:rsidRPr="00AC14DB">
        <w:t xml:space="preserve"> </w:t>
      </w:r>
      <w:r w:rsidRPr="00AC14DB">
        <w:rPr>
          <w:noProof/>
        </w:rPr>
        <w:t>ProSe</w:t>
      </w:r>
      <w:r w:rsidRPr="00AC14DB">
        <w:t xml:space="preserve"> UE-to-Network Relay:</w:t>
      </w:r>
    </w:p>
    <w:p w14:paraId="54B236B4" w14:textId="77777777" w:rsidR="000A2BBA" w:rsidRPr="007054C8" w:rsidRDefault="000A2BBA" w:rsidP="000A2BBA">
      <w:pPr>
        <w:pStyle w:val="B1"/>
      </w:pPr>
      <w:r w:rsidRPr="00AC14DB">
        <w:t>1)</w:t>
      </w:r>
      <w:r w:rsidRPr="007054C8">
        <w:tab/>
        <w:t xml:space="preserve">Authorisation policy for acting as a </w:t>
      </w:r>
      <w:r w:rsidRPr="007054C8">
        <w:rPr>
          <w:noProof/>
        </w:rPr>
        <w:t>ProSe</w:t>
      </w:r>
      <w:r w:rsidRPr="007054C8">
        <w:t xml:space="preserve"> UE-to-Network Relay when "served by NG-RAN":</w:t>
      </w:r>
    </w:p>
    <w:p w14:paraId="53E987A2" w14:textId="77777777" w:rsidR="000A2BBA" w:rsidRPr="007054C8" w:rsidRDefault="000A2BBA" w:rsidP="000A2BBA">
      <w:pPr>
        <w:pStyle w:val="B2"/>
      </w:pPr>
      <w:r w:rsidRPr="007054C8">
        <w:lastRenderedPageBreak/>
        <w:t>-</w:t>
      </w:r>
      <w:r w:rsidRPr="007054C8">
        <w:tab/>
        <w:t>PLMNs in which the UE is authorized to relay traffic for Remote UEs.</w:t>
      </w:r>
    </w:p>
    <w:p w14:paraId="41052F70" w14:textId="77777777" w:rsidR="000A2BBA" w:rsidRPr="007054C8" w:rsidRDefault="000A2BBA" w:rsidP="000A2BBA">
      <w:pPr>
        <w:pStyle w:val="B1"/>
      </w:pPr>
      <w:r w:rsidRPr="007054C8">
        <w:t>2)</w:t>
      </w:r>
      <w:r w:rsidRPr="007054C8">
        <w:tab/>
      </w:r>
      <w:proofErr w:type="spellStart"/>
      <w:r w:rsidRPr="007054C8">
        <w:t>ProSe</w:t>
      </w:r>
      <w:proofErr w:type="spellEnd"/>
      <w:r w:rsidRPr="007054C8">
        <w:t xml:space="preserve"> Relay Discovery policy/parameters for </w:t>
      </w:r>
      <w:proofErr w:type="spellStart"/>
      <w:r w:rsidRPr="007054C8">
        <w:t>ProSe</w:t>
      </w:r>
      <w:proofErr w:type="spellEnd"/>
      <w:r w:rsidRPr="007054C8">
        <w:t xml:space="preserve"> UE-to-Network Relay:</w:t>
      </w:r>
    </w:p>
    <w:p w14:paraId="7EF9B081" w14:textId="77777777" w:rsidR="000A2BBA" w:rsidRPr="007054C8" w:rsidRDefault="000A2BBA" w:rsidP="000A2BBA">
      <w:pPr>
        <w:pStyle w:val="B2"/>
      </w:pPr>
      <w:r w:rsidRPr="007054C8">
        <w:t>-</w:t>
      </w:r>
      <w:r w:rsidRPr="007054C8">
        <w:tab/>
        <w:t xml:space="preserve">Includes the parameters that enable the UE to perform </w:t>
      </w:r>
      <w:proofErr w:type="spellStart"/>
      <w:r w:rsidRPr="007054C8">
        <w:t>ProSe</w:t>
      </w:r>
      <w:proofErr w:type="spellEnd"/>
      <w:r w:rsidRPr="007054C8">
        <w:t xml:space="preserve"> Relay Discovery when provisioned from the </w:t>
      </w:r>
      <w:r w:rsidRPr="007054C8">
        <w:rPr>
          <w:lang w:val="en-US"/>
        </w:rPr>
        <w:t>PCF</w:t>
      </w:r>
      <w:r w:rsidRPr="007054C8">
        <w:t xml:space="preserve"> in the ME or configured in the UICC:</w:t>
      </w:r>
    </w:p>
    <w:p w14:paraId="4BF53661" w14:textId="77777777" w:rsidR="000A2BBA" w:rsidRPr="007054C8" w:rsidRDefault="000A2BBA" w:rsidP="000A2BBA">
      <w:pPr>
        <w:pStyle w:val="B3"/>
      </w:pPr>
      <w:r w:rsidRPr="007054C8">
        <w:t>-</w:t>
      </w:r>
      <w:r w:rsidRPr="007054C8">
        <w:tab/>
        <w:t xml:space="preserve">Indication to be a </w:t>
      </w:r>
      <w:proofErr w:type="spellStart"/>
      <w:r w:rsidRPr="007054C8">
        <w:t>ProSe</w:t>
      </w:r>
      <w:proofErr w:type="spellEnd"/>
      <w:r w:rsidRPr="007054C8">
        <w:t xml:space="preserve"> UE-to-Network </w:t>
      </w:r>
      <w:proofErr w:type="gramStart"/>
      <w:r w:rsidRPr="007054C8">
        <w:t>Relay;</w:t>
      </w:r>
      <w:proofErr w:type="gramEnd"/>
    </w:p>
    <w:p w14:paraId="19340846" w14:textId="77777777" w:rsidR="000A2BBA" w:rsidRPr="007054C8" w:rsidRDefault="000A2BBA" w:rsidP="000A2BBA">
      <w:pPr>
        <w:pStyle w:val="B3"/>
      </w:pPr>
      <w:r w:rsidRPr="007054C8">
        <w:t>-</w:t>
      </w:r>
      <w:r w:rsidRPr="007054C8">
        <w:tab/>
      </w:r>
      <w:proofErr w:type="spellStart"/>
      <w:r w:rsidRPr="007054C8">
        <w:t>ProSe</w:t>
      </w:r>
      <w:proofErr w:type="spellEnd"/>
      <w:r w:rsidRPr="007054C8">
        <w:t xml:space="preserve"> UE-to-Network Relay Discovery parameters (User Info ID, Relay Service Code(s)</w:t>
      </w:r>
      <w:proofErr w:type="gramStart"/>
      <w:r w:rsidRPr="007054C8">
        <w:t>);</w:t>
      </w:r>
      <w:proofErr w:type="gramEnd"/>
    </w:p>
    <w:p w14:paraId="7C2E2185" w14:textId="77777777" w:rsidR="000A2BBA" w:rsidRPr="007054C8" w:rsidRDefault="000A2BBA" w:rsidP="000A2BBA">
      <w:pPr>
        <w:pStyle w:val="B3"/>
      </w:pPr>
      <w:r w:rsidRPr="007054C8">
        <w:t>-</w:t>
      </w:r>
      <w:r w:rsidRPr="007054C8">
        <w:tab/>
        <w:t xml:space="preserve">For Layer 3 </w:t>
      </w:r>
      <w:proofErr w:type="spellStart"/>
      <w:r w:rsidRPr="007054C8">
        <w:t>ProSe</w:t>
      </w:r>
      <w:proofErr w:type="spellEnd"/>
      <w:r w:rsidRPr="007054C8">
        <w:t xml:space="preserve"> UE-to-Network Relay, the PDU Session parameters (PDU Session type, DNN, SSC Mode, S-NSSAI, Access Type Preference) to be used for the relayed traffic for each </w:t>
      </w:r>
      <w:proofErr w:type="spellStart"/>
      <w:r w:rsidRPr="007054C8">
        <w:t>ProSe</w:t>
      </w:r>
      <w:proofErr w:type="spellEnd"/>
      <w:r w:rsidRPr="007054C8">
        <w:t xml:space="preserve"> Relay Service </w:t>
      </w:r>
      <w:proofErr w:type="gramStart"/>
      <w:r w:rsidRPr="007054C8">
        <w:t>Code;</w:t>
      </w:r>
      <w:proofErr w:type="gramEnd"/>
    </w:p>
    <w:p w14:paraId="10C8DF15" w14:textId="77777777" w:rsidR="000A2BBA" w:rsidRPr="007054C8" w:rsidRDefault="000A2BBA" w:rsidP="000A2BBA">
      <w:pPr>
        <w:pStyle w:val="EditorsNote"/>
        <w:ind w:left="1560" w:hanging="1276"/>
      </w:pPr>
      <w:r w:rsidRPr="007054C8">
        <w:t>Editor’s Note:</w:t>
      </w:r>
      <w:r>
        <w:tab/>
      </w:r>
      <w:r w:rsidRPr="007054C8">
        <w:t xml:space="preserve">Whether the associations between PDU session parameters and </w:t>
      </w:r>
      <w:proofErr w:type="spellStart"/>
      <w:r w:rsidRPr="007054C8">
        <w:t>ProSe</w:t>
      </w:r>
      <w:proofErr w:type="spellEnd"/>
      <w:r w:rsidRPr="007054C8">
        <w:t xml:space="preserve"> Relay Service Codes are provided to Relay UE and Remote UE as </w:t>
      </w:r>
      <w:proofErr w:type="spellStart"/>
      <w:r w:rsidRPr="007054C8">
        <w:t>ProSe</w:t>
      </w:r>
      <w:proofErr w:type="spellEnd"/>
      <w:r w:rsidRPr="007054C8">
        <w:t xml:space="preserve"> policy/parameters or as USRP rules will be decided at normative phase. Whether Remote UE provides other assistant info for handling PDU session parameters, e.g. PDU session requirement or Traffic descriptors to Relay UE will be decided at normative phase. The security and privacy aspects of this procedure will be coordinated with SA3.</w:t>
      </w:r>
    </w:p>
    <w:p w14:paraId="0522F489" w14:textId="77777777" w:rsidR="000A2BBA" w:rsidRPr="007054C8" w:rsidRDefault="000A2BBA" w:rsidP="000A2BBA">
      <w:pPr>
        <w:pStyle w:val="B3"/>
      </w:pPr>
      <w:r w:rsidRPr="007054C8">
        <w:t>-</w:t>
      </w:r>
      <w:r w:rsidRPr="007054C8">
        <w:tab/>
        <w:t xml:space="preserve">Includes security related content for </w:t>
      </w:r>
      <w:proofErr w:type="spellStart"/>
      <w:r w:rsidRPr="007054C8">
        <w:t>ProSe</w:t>
      </w:r>
      <w:proofErr w:type="spellEnd"/>
      <w:r w:rsidRPr="007054C8">
        <w:t xml:space="preserve"> Relay Discovery for each </w:t>
      </w:r>
      <w:proofErr w:type="spellStart"/>
      <w:r w:rsidRPr="007054C8">
        <w:t>ProSe</w:t>
      </w:r>
      <w:proofErr w:type="spellEnd"/>
      <w:r w:rsidRPr="007054C8">
        <w:t xml:space="preserve"> Relay Service Code.</w:t>
      </w:r>
    </w:p>
    <w:p w14:paraId="290BDF52" w14:textId="77777777" w:rsidR="000A2BBA" w:rsidRPr="007054C8" w:rsidRDefault="000A2BBA" w:rsidP="000A2BBA">
      <w:pPr>
        <w:pStyle w:val="NO"/>
      </w:pPr>
      <w:r w:rsidRPr="007054C8">
        <w:t>NOTE 1:</w:t>
      </w:r>
      <w:r w:rsidRPr="007054C8">
        <w:tab/>
        <w:t>More details on the necessary security aspect are defined in TS 33.XXX [XX].</w:t>
      </w:r>
    </w:p>
    <w:p w14:paraId="4783256E" w14:textId="01CC549D" w:rsidR="000A2BBA" w:rsidRDefault="000A2BBA" w:rsidP="000A2BBA">
      <w:pPr>
        <w:pStyle w:val="NO"/>
        <w:rPr>
          <w:ins w:id="3" w:author="Hong Cheng-rev2" w:date="2021-04-22T09:30:00Z"/>
          <w:lang w:eastAsia="ko-KR"/>
        </w:rPr>
      </w:pPr>
      <w:r w:rsidRPr="00985CE3">
        <w:rPr>
          <w:lang w:eastAsia="ko-KR"/>
        </w:rPr>
        <w:t>NOTE </w:t>
      </w:r>
      <w:r w:rsidRPr="00985CE3">
        <w:t>2</w:t>
      </w:r>
      <w:r w:rsidRPr="00985CE3">
        <w:rPr>
          <w:lang w:eastAsia="ko-KR"/>
        </w:rPr>
        <w:t>:</w:t>
      </w:r>
      <w:r w:rsidRPr="00985CE3">
        <w:rPr>
          <w:lang w:eastAsia="ko-KR"/>
        </w:rPr>
        <w:tab/>
      </w:r>
      <w:proofErr w:type="spellStart"/>
      <w:r w:rsidRPr="00985CE3">
        <w:t>ProSe</w:t>
      </w:r>
      <w:proofErr w:type="spellEnd"/>
      <w:r w:rsidRPr="00985CE3">
        <w:t xml:space="preserve"> Relay Discovery policy/parameters </w:t>
      </w:r>
      <w:r w:rsidRPr="00985CE3">
        <w:rPr>
          <w:lang w:eastAsia="ko-KR"/>
        </w:rPr>
        <w:t xml:space="preserve">can be provided from </w:t>
      </w:r>
      <w:proofErr w:type="spellStart"/>
      <w:r w:rsidRPr="00985CE3">
        <w:rPr>
          <w:lang w:eastAsia="ko-KR"/>
        </w:rPr>
        <w:t>ProSe</w:t>
      </w:r>
      <w:proofErr w:type="spellEnd"/>
      <w:r w:rsidRPr="00985CE3">
        <w:rPr>
          <w:lang w:eastAsia="ko-KR"/>
        </w:rPr>
        <w:t xml:space="preserve"> Application Server to the </w:t>
      </w:r>
      <w:proofErr w:type="spellStart"/>
      <w:r w:rsidRPr="00985CE3">
        <w:t>ProSe</w:t>
      </w:r>
      <w:proofErr w:type="spellEnd"/>
      <w:r w:rsidRPr="00985CE3">
        <w:t xml:space="preserve"> UE</w:t>
      </w:r>
      <w:r w:rsidRPr="00985CE3">
        <w:rPr>
          <w:rFonts w:hint="eastAsia"/>
        </w:rPr>
        <w:t>-</w:t>
      </w:r>
      <w:r w:rsidRPr="00985CE3">
        <w:t>to-Network Relay</w:t>
      </w:r>
      <w:r w:rsidRPr="00985CE3">
        <w:rPr>
          <w:lang w:eastAsia="ko-KR"/>
        </w:rPr>
        <w:t>.</w:t>
      </w:r>
    </w:p>
    <w:p w14:paraId="477437F8" w14:textId="30E7BCFB" w:rsidR="000A2BBA" w:rsidRPr="00985CE3" w:rsidRDefault="000A2BBA" w:rsidP="000A2BBA">
      <w:pPr>
        <w:pStyle w:val="NO"/>
        <w:rPr>
          <w:ins w:id="4" w:author="Hong Cheng-rev2" w:date="2021-04-22T09:30:00Z"/>
          <w:lang w:val="en-US" w:eastAsia="ko-KR"/>
        </w:rPr>
      </w:pPr>
      <w:ins w:id="5" w:author="Hong Cheng-rev2" w:date="2021-04-22T09:30:00Z">
        <w:r w:rsidRPr="00985CE3">
          <w:rPr>
            <w:lang w:eastAsia="ko-KR"/>
          </w:rPr>
          <w:t>NOTE </w:t>
        </w:r>
        <w:r>
          <w:t>3</w:t>
        </w:r>
        <w:r w:rsidRPr="00985CE3">
          <w:rPr>
            <w:lang w:eastAsia="ko-KR"/>
          </w:rPr>
          <w:t>:</w:t>
        </w:r>
        <w:r w:rsidRPr="00985CE3">
          <w:rPr>
            <w:lang w:eastAsia="ko-KR"/>
          </w:rPr>
          <w:tab/>
        </w:r>
      </w:ins>
      <w:ins w:id="6" w:author="Hong Cheng-rev2" w:date="2021-04-22T09:33:00Z">
        <w:r w:rsidRPr="000A2BBA">
          <w:rPr>
            <w:lang w:eastAsia="ko-KR"/>
          </w:rPr>
          <w:t xml:space="preserve">For Layer 3 </w:t>
        </w:r>
        <w:proofErr w:type="spellStart"/>
        <w:r w:rsidRPr="000A2BBA">
          <w:rPr>
            <w:lang w:eastAsia="ko-KR"/>
          </w:rPr>
          <w:t>ProSe</w:t>
        </w:r>
        <w:proofErr w:type="spellEnd"/>
        <w:r w:rsidRPr="000A2BBA">
          <w:rPr>
            <w:lang w:eastAsia="ko-KR"/>
          </w:rPr>
          <w:t xml:space="preserve"> UE-to-Network Relay</w:t>
        </w:r>
        <w:r>
          <w:rPr>
            <w:lang w:eastAsia="ko-KR"/>
          </w:rPr>
          <w:t>, s</w:t>
        </w:r>
      </w:ins>
      <w:ins w:id="7" w:author="Hong Cheng-rev2" w:date="2021-04-22T09:30:00Z">
        <w:r>
          <w:t>ome</w:t>
        </w:r>
        <w:r w:rsidRPr="000A2BBA">
          <w:t xml:space="preserve"> RSC </w:t>
        </w:r>
        <w:r>
          <w:t xml:space="preserve">may be configured </w:t>
        </w:r>
        <w:r w:rsidRPr="000A2BBA">
          <w:t>without any associated PDU Session parameters. In that case, the Layer-3 UE-to-Network Relay does not establish any PDU Session when received a connection request with such RSC</w:t>
        </w:r>
        <w:r w:rsidRPr="00985CE3">
          <w:rPr>
            <w:lang w:eastAsia="ko-KR"/>
          </w:rPr>
          <w:t>.</w:t>
        </w:r>
      </w:ins>
    </w:p>
    <w:p w14:paraId="16D6BF43" w14:textId="77777777" w:rsidR="000A2BBA" w:rsidRPr="00985CE3" w:rsidRDefault="000A2BBA" w:rsidP="000A2BBA">
      <w:pPr>
        <w:pStyle w:val="NO"/>
        <w:rPr>
          <w:lang w:val="en-US" w:eastAsia="ko-KR"/>
        </w:rPr>
      </w:pPr>
    </w:p>
    <w:p w14:paraId="0D3FC23C" w14:textId="77777777" w:rsidR="000A2BBA" w:rsidRPr="00985CE3" w:rsidRDefault="000A2BBA" w:rsidP="000A2BBA">
      <w:pPr>
        <w:pStyle w:val="B1"/>
      </w:pPr>
      <w:r w:rsidRPr="00985CE3">
        <w:t>3)</w:t>
      </w:r>
      <w:r w:rsidRPr="00985CE3">
        <w:tab/>
        <w:t xml:space="preserve">For Layer 3 </w:t>
      </w:r>
      <w:proofErr w:type="spellStart"/>
      <w:r w:rsidRPr="00985CE3">
        <w:t>ProSe</w:t>
      </w:r>
      <w:proofErr w:type="spellEnd"/>
      <w:r w:rsidRPr="00985CE3">
        <w:t xml:space="preserve"> UE-to-Network Relay, QoS mapping rules:</w:t>
      </w:r>
    </w:p>
    <w:p w14:paraId="620B2008" w14:textId="77777777" w:rsidR="000A2BBA" w:rsidRPr="007054C8" w:rsidRDefault="000A2BBA" w:rsidP="000A2BBA">
      <w:pPr>
        <w:pStyle w:val="B1"/>
      </w:pPr>
      <w:r w:rsidRPr="00985CE3">
        <w:t>-</w:t>
      </w:r>
      <w:r w:rsidRPr="00985CE3">
        <w:tab/>
        <w:t xml:space="preserve">Includes the rules that determine how the </w:t>
      </w:r>
      <w:proofErr w:type="spellStart"/>
      <w:r w:rsidRPr="00985CE3">
        <w:t>ProSe</w:t>
      </w:r>
      <w:proofErr w:type="spellEnd"/>
      <w:r w:rsidRPr="00985CE3">
        <w:t xml:space="preserve"> UE-to-Network Relay maps the 5QI</w:t>
      </w:r>
      <w:r w:rsidRPr="00AC14DB">
        <w:t xml:space="preserve"> of the QoS flow into a </w:t>
      </w:r>
      <w:r w:rsidRPr="007054C8">
        <w:t xml:space="preserve">5G </w:t>
      </w:r>
      <w:proofErr w:type="spellStart"/>
      <w:r w:rsidRPr="007054C8">
        <w:t>ProSe</w:t>
      </w:r>
      <w:proofErr w:type="spellEnd"/>
      <w:r w:rsidRPr="007054C8">
        <w:t xml:space="preserve"> PQI value over NR </w:t>
      </w:r>
      <w:proofErr w:type="gramStart"/>
      <w:r w:rsidRPr="007054C8">
        <w:t>PC5;</w:t>
      </w:r>
      <w:proofErr w:type="gramEnd"/>
    </w:p>
    <w:p w14:paraId="5FD8C180" w14:textId="77777777" w:rsidR="000A2BBA" w:rsidRPr="007054C8" w:rsidRDefault="000A2BBA" w:rsidP="000A2BBA">
      <w:r w:rsidRPr="007054C8">
        <w:t xml:space="preserve">The following information is provisioned in the UE in support of the UE assuming the role of a Remote UE and thereby enabling the use of a </w:t>
      </w:r>
      <w:proofErr w:type="spellStart"/>
      <w:r w:rsidRPr="007054C8">
        <w:t>ProSe</w:t>
      </w:r>
      <w:proofErr w:type="spellEnd"/>
      <w:r w:rsidRPr="007054C8">
        <w:t xml:space="preserve"> UE-to-Network Relay:</w:t>
      </w:r>
    </w:p>
    <w:p w14:paraId="1984293D" w14:textId="77777777" w:rsidR="000A2BBA" w:rsidRPr="007054C8" w:rsidRDefault="000A2BBA" w:rsidP="000A2BBA">
      <w:pPr>
        <w:pStyle w:val="B1"/>
      </w:pPr>
      <w:r w:rsidRPr="007054C8">
        <w:t>1)</w:t>
      </w:r>
      <w:r w:rsidRPr="007054C8">
        <w:tab/>
        <w:t xml:space="preserve">Authorisation policy for using a </w:t>
      </w:r>
      <w:proofErr w:type="spellStart"/>
      <w:r w:rsidRPr="007054C8">
        <w:t>ProSe</w:t>
      </w:r>
      <w:proofErr w:type="spellEnd"/>
      <w:r w:rsidRPr="007054C8">
        <w:t xml:space="preserve"> UE-to-Network Relay:</w:t>
      </w:r>
    </w:p>
    <w:p w14:paraId="7E2EC58D" w14:textId="77777777" w:rsidR="000A2BBA" w:rsidRPr="007054C8" w:rsidRDefault="000A2BBA" w:rsidP="000A2BBA">
      <w:pPr>
        <w:pStyle w:val="B2"/>
      </w:pPr>
      <w:r w:rsidRPr="007054C8">
        <w:t>-</w:t>
      </w:r>
      <w:r w:rsidRPr="007054C8">
        <w:tab/>
        <w:t xml:space="preserve">Indicates whether the UE is authorised to use a </w:t>
      </w:r>
      <w:proofErr w:type="spellStart"/>
      <w:r w:rsidRPr="007054C8">
        <w:t>ProSe</w:t>
      </w:r>
      <w:proofErr w:type="spellEnd"/>
      <w:r w:rsidRPr="007054C8">
        <w:t xml:space="preserve"> UE-to-Network Relay.</w:t>
      </w:r>
    </w:p>
    <w:p w14:paraId="635D9B7F" w14:textId="77777777" w:rsidR="000A2BBA" w:rsidRPr="007054C8" w:rsidRDefault="000A2BBA" w:rsidP="000A2BBA">
      <w:pPr>
        <w:pStyle w:val="B1"/>
      </w:pPr>
      <w:r w:rsidRPr="007054C8">
        <w:t>2)</w:t>
      </w:r>
      <w:r w:rsidRPr="007054C8">
        <w:tab/>
        <w:t xml:space="preserve">Policy/parameters for </w:t>
      </w:r>
      <w:proofErr w:type="spellStart"/>
      <w:r w:rsidRPr="007054C8">
        <w:t>ProSe</w:t>
      </w:r>
      <w:proofErr w:type="spellEnd"/>
      <w:r w:rsidRPr="007054C8">
        <w:t xml:space="preserve"> Relay Discovery:</w:t>
      </w:r>
    </w:p>
    <w:p w14:paraId="192338EC" w14:textId="77777777" w:rsidR="000A2BBA" w:rsidRPr="007054C8" w:rsidRDefault="000A2BBA" w:rsidP="000A2BBA">
      <w:pPr>
        <w:pStyle w:val="B2"/>
      </w:pPr>
      <w:r w:rsidRPr="007054C8">
        <w:t>-</w:t>
      </w:r>
      <w:r w:rsidRPr="007054C8">
        <w:tab/>
        <w:t xml:space="preserve">Includes the parameters for </w:t>
      </w:r>
      <w:proofErr w:type="spellStart"/>
      <w:r w:rsidRPr="007054C8">
        <w:t>ProSe</w:t>
      </w:r>
      <w:proofErr w:type="spellEnd"/>
      <w:r w:rsidRPr="007054C8">
        <w:t xml:space="preserve"> Relay Discovery and for enabling the UE to connect to the </w:t>
      </w:r>
      <w:proofErr w:type="spellStart"/>
      <w:r w:rsidRPr="007054C8">
        <w:t>ProSe</w:t>
      </w:r>
      <w:proofErr w:type="spellEnd"/>
      <w:r w:rsidRPr="007054C8">
        <w:t xml:space="preserve"> UE-to-Network Relay after discovery when provisioned from the </w:t>
      </w:r>
      <w:r w:rsidRPr="007054C8">
        <w:rPr>
          <w:lang w:val="en-US"/>
        </w:rPr>
        <w:t>PCF</w:t>
      </w:r>
      <w:r w:rsidRPr="007054C8">
        <w:t xml:space="preserve"> in the ME or configured in the UICC:</w:t>
      </w:r>
    </w:p>
    <w:p w14:paraId="774B6AC8" w14:textId="77777777" w:rsidR="000A2BBA" w:rsidRPr="007054C8" w:rsidRDefault="000A2BBA" w:rsidP="000A2BBA">
      <w:pPr>
        <w:pStyle w:val="B3"/>
      </w:pPr>
      <w:r w:rsidRPr="007054C8">
        <w:t>-</w:t>
      </w:r>
      <w:r w:rsidRPr="007054C8">
        <w:tab/>
      </w:r>
      <w:proofErr w:type="spellStart"/>
      <w:r w:rsidRPr="007054C8">
        <w:t>ProSe</w:t>
      </w:r>
      <w:proofErr w:type="spellEnd"/>
      <w:r w:rsidRPr="007054C8">
        <w:t xml:space="preserve"> UE-to-Network Relay Discovery parameters (User Info ID, Relay Service Code(s)</w:t>
      </w:r>
      <w:proofErr w:type="gramStart"/>
      <w:r w:rsidRPr="007054C8">
        <w:t>);</w:t>
      </w:r>
      <w:proofErr w:type="gramEnd"/>
    </w:p>
    <w:p w14:paraId="234C6B93" w14:textId="77777777" w:rsidR="000A2BBA" w:rsidRPr="007054C8" w:rsidRDefault="000A2BBA" w:rsidP="000A2BBA">
      <w:pPr>
        <w:pStyle w:val="B3"/>
      </w:pPr>
      <w:r w:rsidRPr="007054C8">
        <w:t>-</w:t>
      </w:r>
      <w:r w:rsidRPr="007054C8">
        <w:tab/>
      </w:r>
      <w:bookmarkStart w:id="8" w:name="_Hlk69976445"/>
      <w:r w:rsidRPr="007054C8">
        <w:t xml:space="preserve">For Layer 3 </w:t>
      </w:r>
      <w:proofErr w:type="spellStart"/>
      <w:r w:rsidRPr="007054C8">
        <w:t>ProSe</w:t>
      </w:r>
      <w:proofErr w:type="spellEnd"/>
      <w:r w:rsidRPr="007054C8">
        <w:t xml:space="preserve"> UE-to-Network Relay</w:t>
      </w:r>
      <w:bookmarkEnd w:id="8"/>
      <w:r w:rsidRPr="007054C8">
        <w:t xml:space="preserve">, the PDU Session parameters (PDU Session type, DNN, SSC Mode, S-NSSAI, Access Type Preference) to be used for the relayed traffic for each </w:t>
      </w:r>
      <w:proofErr w:type="spellStart"/>
      <w:r w:rsidRPr="007054C8">
        <w:t>ProSe</w:t>
      </w:r>
      <w:proofErr w:type="spellEnd"/>
      <w:r w:rsidRPr="007054C8">
        <w:t xml:space="preserve"> Relay Service </w:t>
      </w:r>
      <w:proofErr w:type="gramStart"/>
      <w:r w:rsidRPr="007054C8">
        <w:t>Code;</w:t>
      </w:r>
      <w:proofErr w:type="gramEnd"/>
    </w:p>
    <w:p w14:paraId="45C7B60D" w14:textId="77777777" w:rsidR="000A2BBA" w:rsidRPr="007054C8" w:rsidRDefault="000A2BBA" w:rsidP="000A2BBA">
      <w:pPr>
        <w:pStyle w:val="B3"/>
      </w:pPr>
      <w:r w:rsidRPr="007054C8">
        <w:t>-</w:t>
      </w:r>
      <w:r w:rsidRPr="007054C8">
        <w:tab/>
        <w:t xml:space="preserve">Includes security related content for </w:t>
      </w:r>
      <w:proofErr w:type="spellStart"/>
      <w:r w:rsidRPr="007054C8">
        <w:t>ProSe</w:t>
      </w:r>
      <w:proofErr w:type="spellEnd"/>
      <w:r w:rsidRPr="007054C8">
        <w:t xml:space="preserve"> Relay Discovery for each </w:t>
      </w:r>
      <w:proofErr w:type="spellStart"/>
      <w:r w:rsidRPr="007054C8">
        <w:t>ProSe</w:t>
      </w:r>
      <w:proofErr w:type="spellEnd"/>
      <w:r w:rsidRPr="007054C8">
        <w:t xml:space="preserve"> Relay Service Codes.</w:t>
      </w:r>
    </w:p>
    <w:p w14:paraId="199FEDC9" w14:textId="5CE467B4" w:rsidR="000A2BBA" w:rsidRPr="00985CE3" w:rsidRDefault="000A2BBA" w:rsidP="000A2BBA">
      <w:pPr>
        <w:pStyle w:val="NO"/>
      </w:pPr>
      <w:r w:rsidRPr="007054C8">
        <w:t>NOTE </w:t>
      </w:r>
      <w:del w:id="9" w:author="Hong Cheng-rev2" w:date="2021-04-22T09:30:00Z">
        <w:r w:rsidRPr="00985CE3" w:rsidDel="000A2BBA">
          <w:delText>3</w:delText>
        </w:r>
      </w:del>
      <w:ins w:id="10" w:author="Hong Cheng-rev2" w:date="2021-04-22T09:30:00Z">
        <w:r>
          <w:t>4</w:t>
        </w:r>
      </w:ins>
      <w:r w:rsidRPr="00985CE3">
        <w:t>:</w:t>
      </w:r>
      <w:r w:rsidRPr="00985CE3">
        <w:tab/>
        <w:t>More details on the necessary security aspect are defined in TS 33.XXX [XX].</w:t>
      </w:r>
    </w:p>
    <w:p w14:paraId="2772026D" w14:textId="57C24159" w:rsidR="000A2BBA" w:rsidRDefault="000A2BBA" w:rsidP="000A2BBA">
      <w:pPr>
        <w:pStyle w:val="NO"/>
        <w:rPr>
          <w:ins w:id="11" w:author="Hong Cheng-rev2" w:date="2021-04-22T09:28:00Z"/>
          <w:lang w:eastAsia="ko-KR"/>
        </w:rPr>
      </w:pPr>
      <w:r w:rsidRPr="00985CE3">
        <w:rPr>
          <w:lang w:eastAsia="ko-KR"/>
        </w:rPr>
        <w:t>NOTE </w:t>
      </w:r>
      <w:del w:id="12" w:author="Hong Cheng-rev2" w:date="2021-04-22T09:30:00Z">
        <w:r w:rsidRPr="00985CE3" w:rsidDel="000A2BBA">
          <w:delText>4</w:delText>
        </w:r>
      </w:del>
      <w:ins w:id="13" w:author="Hong Cheng-rev2" w:date="2021-04-22T09:30:00Z">
        <w:r>
          <w:t>5</w:t>
        </w:r>
      </w:ins>
      <w:r w:rsidRPr="00985CE3">
        <w:rPr>
          <w:lang w:eastAsia="ko-KR"/>
        </w:rPr>
        <w:t>:</w:t>
      </w:r>
      <w:r w:rsidRPr="00985CE3">
        <w:rPr>
          <w:lang w:eastAsia="ko-KR"/>
        </w:rPr>
        <w:tab/>
      </w:r>
      <w:proofErr w:type="spellStart"/>
      <w:r w:rsidRPr="00985CE3">
        <w:t>ProSe</w:t>
      </w:r>
      <w:proofErr w:type="spellEnd"/>
      <w:r w:rsidRPr="00985CE3">
        <w:t xml:space="preserve"> Relay Discovery policy/parameters </w:t>
      </w:r>
      <w:r w:rsidRPr="00985CE3">
        <w:rPr>
          <w:lang w:eastAsia="ko-KR"/>
        </w:rPr>
        <w:t xml:space="preserve">can be provided from </w:t>
      </w:r>
      <w:proofErr w:type="spellStart"/>
      <w:r w:rsidRPr="00985CE3">
        <w:rPr>
          <w:lang w:eastAsia="ko-KR"/>
        </w:rPr>
        <w:t>ProSe</w:t>
      </w:r>
      <w:proofErr w:type="spellEnd"/>
      <w:r w:rsidRPr="00985CE3">
        <w:rPr>
          <w:lang w:eastAsia="ko-KR"/>
        </w:rPr>
        <w:t xml:space="preserve"> Application Server to the </w:t>
      </w:r>
      <w:r w:rsidRPr="00985CE3">
        <w:t>Remote UE</w:t>
      </w:r>
      <w:r w:rsidRPr="00985CE3">
        <w:rPr>
          <w:lang w:eastAsia="ko-KR"/>
        </w:rPr>
        <w:t>.</w:t>
      </w:r>
    </w:p>
    <w:p w14:paraId="500E1AEE" w14:textId="5F0893C1" w:rsidR="000A2BBA" w:rsidRPr="00985CE3" w:rsidRDefault="000A2BBA" w:rsidP="000A2BBA">
      <w:pPr>
        <w:pStyle w:val="NO"/>
        <w:rPr>
          <w:ins w:id="14" w:author="Hong Cheng-rev2" w:date="2021-04-22T09:28:00Z"/>
          <w:lang w:val="en-US" w:eastAsia="ko-KR"/>
        </w:rPr>
      </w:pPr>
      <w:ins w:id="15" w:author="Hong Cheng-rev2" w:date="2021-04-22T09:28:00Z">
        <w:r w:rsidRPr="00985CE3">
          <w:rPr>
            <w:lang w:eastAsia="ko-KR"/>
          </w:rPr>
          <w:t>NOTE </w:t>
        </w:r>
      </w:ins>
      <w:ins w:id="16" w:author="Hong Cheng-rev2" w:date="2021-04-22T09:30:00Z">
        <w:r>
          <w:t>6</w:t>
        </w:r>
      </w:ins>
      <w:ins w:id="17" w:author="Hong Cheng-rev2" w:date="2021-04-22T09:28:00Z">
        <w:r w:rsidRPr="00985CE3">
          <w:rPr>
            <w:lang w:eastAsia="ko-KR"/>
          </w:rPr>
          <w:t>:</w:t>
        </w:r>
        <w:r w:rsidRPr="00985CE3">
          <w:rPr>
            <w:lang w:eastAsia="ko-KR"/>
          </w:rPr>
          <w:tab/>
        </w:r>
      </w:ins>
      <w:ins w:id="18" w:author="Hong Cheng-rev2" w:date="2021-04-22T09:33:00Z">
        <w:r w:rsidRPr="000A2BBA">
          <w:rPr>
            <w:lang w:eastAsia="ko-KR"/>
          </w:rPr>
          <w:t xml:space="preserve">For Layer 3 </w:t>
        </w:r>
        <w:proofErr w:type="spellStart"/>
        <w:r w:rsidRPr="000A2BBA">
          <w:rPr>
            <w:lang w:eastAsia="ko-KR"/>
          </w:rPr>
          <w:t>ProSe</w:t>
        </w:r>
        <w:proofErr w:type="spellEnd"/>
        <w:r w:rsidRPr="000A2BBA">
          <w:rPr>
            <w:lang w:eastAsia="ko-KR"/>
          </w:rPr>
          <w:t xml:space="preserve"> UE-to-Network Relay</w:t>
        </w:r>
        <w:r>
          <w:rPr>
            <w:lang w:eastAsia="ko-KR"/>
          </w:rPr>
          <w:t>, s</w:t>
        </w:r>
      </w:ins>
      <w:ins w:id="19" w:author="Hong Cheng-rev2" w:date="2021-04-22T09:29:00Z">
        <w:r>
          <w:t>ome</w:t>
        </w:r>
        <w:r w:rsidRPr="000A2BBA">
          <w:t xml:space="preserve"> RSC </w:t>
        </w:r>
        <w:r>
          <w:t xml:space="preserve">may be configured </w:t>
        </w:r>
        <w:r w:rsidRPr="000A2BBA">
          <w:t>without any associated PDU Session parameters</w:t>
        </w:r>
      </w:ins>
      <w:ins w:id="20" w:author="Hong Cheng-rev2" w:date="2021-04-22T09:32:00Z">
        <w:r>
          <w:t xml:space="preserve">, and that indicates that only Layer 3 </w:t>
        </w:r>
      </w:ins>
      <w:ins w:id="21" w:author="Hong Cheng-rev2" w:date="2021-04-22T09:33:00Z">
        <w:r>
          <w:t xml:space="preserve">UE to UE </w:t>
        </w:r>
      </w:ins>
      <w:ins w:id="22" w:author="Hong Cheng-rev2" w:date="2021-04-22T09:32:00Z">
        <w:r>
          <w:t>local routing service is provided by the associated relays</w:t>
        </w:r>
      </w:ins>
      <w:ins w:id="23" w:author="Hong Cheng-rev2" w:date="2021-04-22T09:28:00Z">
        <w:r w:rsidRPr="00985CE3">
          <w:rPr>
            <w:lang w:eastAsia="ko-KR"/>
          </w:rPr>
          <w:t>.</w:t>
        </w:r>
      </w:ins>
    </w:p>
    <w:p w14:paraId="75441608" w14:textId="77777777" w:rsidR="000A2BBA" w:rsidRPr="00985CE3" w:rsidRDefault="000A2BBA" w:rsidP="000A2BBA">
      <w:pPr>
        <w:pStyle w:val="NO"/>
        <w:rPr>
          <w:lang w:val="en-US" w:eastAsia="ko-KR"/>
        </w:rPr>
      </w:pPr>
    </w:p>
    <w:p w14:paraId="5BD3D13C" w14:textId="77777777" w:rsidR="000A2BBA" w:rsidRPr="00985CE3" w:rsidRDefault="000A2BBA" w:rsidP="000A2BBA">
      <w:pPr>
        <w:rPr>
          <w:lang w:val="en-US" w:eastAsia="ko-KR"/>
        </w:rPr>
      </w:pPr>
      <w:r w:rsidRPr="00985CE3">
        <w:rPr>
          <w:lang w:eastAsia="ko-KR"/>
        </w:rPr>
        <w:t xml:space="preserve">The following information is provisioned in the UE in support of the UE assuming the role of a </w:t>
      </w:r>
      <w:proofErr w:type="spellStart"/>
      <w:r w:rsidRPr="00985CE3">
        <w:rPr>
          <w:lang w:eastAsia="ko-KR"/>
        </w:rPr>
        <w:t>ProSe</w:t>
      </w:r>
      <w:proofErr w:type="spellEnd"/>
      <w:r w:rsidRPr="00985CE3">
        <w:rPr>
          <w:lang w:eastAsia="ko-KR"/>
        </w:rPr>
        <w:t xml:space="preserve"> UE-to-Network Relay as well as in the UE in support of the UE assuming the role of a Remote UE and thereby enabling the use of a </w:t>
      </w:r>
      <w:proofErr w:type="spellStart"/>
      <w:r w:rsidRPr="00985CE3">
        <w:rPr>
          <w:lang w:eastAsia="ko-KR"/>
        </w:rPr>
        <w:t>ProSe</w:t>
      </w:r>
      <w:proofErr w:type="spellEnd"/>
      <w:r w:rsidRPr="00985CE3">
        <w:rPr>
          <w:lang w:eastAsia="ko-KR"/>
        </w:rPr>
        <w:t xml:space="preserve"> UE-to-Network Relay:</w:t>
      </w:r>
    </w:p>
    <w:p w14:paraId="680EC921" w14:textId="77777777" w:rsidR="000A2BBA" w:rsidRPr="00985CE3" w:rsidRDefault="000A2BBA" w:rsidP="000A2BBA">
      <w:pPr>
        <w:pStyle w:val="B1"/>
      </w:pPr>
      <w:r w:rsidRPr="00985CE3">
        <w:t>1)</w:t>
      </w:r>
      <w:r w:rsidRPr="001A0F4C">
        <w:tab/>
      </w:r>
      <w:r w:rsidRPr="00985CE3">
        <w:t xml:space="preserve">Radio parameters for </w:t>
      </w:r>
      <w:proofErr w:type="spellStart"/>
      <w:r w:rsidRPr="00985CE3">
        <w:t>ProSe</w:t>
      </w:r>
      <w:proofErr w:type="spellEnd"/>
      <w:r w:rsidRPr="00985CE3">
        <w:t xml:space="preserve"> Relay Discovery when the UE is not "served by NG-RAN ":</w:t>
      </w:r>
    </w:p>
    <w:p w14:paraId="1A46EB21" w14:textId="77777777" w:rsidR="000A2BBA" w:rsidRPr="00985CE3" w:rsidRDefault="000A2BBA" w:rsidP="000A2BBA">
      <w:pPr>
        <w:pStyle w:val="B2"/>
      </w:pPr>
      <w:r w:rsidRPr="00985CE3">
        <w:t>-</w:t>
      </w:r>
      <w:r w:rsidRPr="001A0F4C">
        <w:tab/>
      </w:r>
      <w:r w:rsidRPr="00985CE3">
        <w:t xml:space="preserve">Includes the radio parameters NR PC5 with Geographical Area(s) and an indication of whether they are "operator managed" or "non-operator managed". The UE uses the radio parameters to perform </w:t>
      </w:r>
      <w:proofErr w:type="spellStart"/>
      <w:r w:rsidRPr="00985CE3">
        <w:t>ProSe</w:t>
      </w:r>
      <w:proofErr w:type="spellEnd"/>
      <w:r w:rsidRPr="00985CE3">
        <w:t xml:space="preserve"> Direct Discovery over PC5 reference point when "not served by NG-RAN" only if the UE can reliably locate itself in the corresponding Geographical Area. Otherwise, the UE is not authorized to transmit.</w:t>
      </w:r>
    </w:p>
    <w:p w14:paraId="2DB7194C" w14:textId="77777777" w:rsidR="000A2BBA" w:rsidRPr="00AC14DB" w:rsidRDefault="000A2BBA" w:rsidP="000A2BBA">
      <w:pPr>
        <w:pStyle w:val="B1"/>
      </w:pPr>
      <w:r w:rsidRPr="00AC14DB">
        <w:t>2)</w:t>
      </w:r>
      <w:r w:rsidRPr="001A0F4C">
        <w:tab/>
      </w:r>
      <w:r w:rsidRPr="00AC14DB">
        <w:t xml:space="preserve">Radio parameters for </w:t>
      </w:r>
      <w:proofErr w:type="spellStart"/>
      <w:r w:rsidRPr="00AC14DB">
        <w:t>ProSe</w:t>
      </w:r>
      <w:proofErr w:type="spellEnd"/>
      <w:r w:rsidRPr="00AC14DB">
        <w:t xml:space="preserve"> Relay Communication when the UE is not "served by NG-RAN":</w:t>
      </w:r>
    </w:p>
    <w:p w14:paraId="645236F3" w14:textId="77777777" w:rsidR="000A2BBA" w:rsidRDefault="000A2BBA" w:rsidP="000A2BBA">
      <w:pPr>
        <w:pStyle w:val="B2"/>
      </w:pPr>
      <w:r w:rsidRPr="00985CE3">
        <w:t>-</w:t>
      </w:r>
      <w:r w:rsidRPr="001A0F4C">
        <w:tab/>
      </w:r>
      <w:r w:rsidRPr="007054C8">
        <w:t xml:space="preserve">Includes the radio parameters NR PC5 with Geographical Area(s) and an indication of whether they are "operator managed" or "non-operator managed". The UE uses the radio parameters to perform </w:t>
      </w:r>
      <w:proofErr w:type="spellStart"/>
      <w:r w:rsidRPr="007054C8">
        <w:t>ProSe</w:t>
      </w:r>
      <w:proofErr w:type="spellEnd"/>
      <w:r w:rsidRPr="007054C8">
        <w:t xml:space="preserve"> Direct Communication over PC5 reference point when "not served by NG-RAN" only if the UE can reliably locate itself in the corresponding Geographical Area. Otherwise, the UE is not authorized to transmit.</w:t>
      </w:r>
    </w:p>
    <w:p w14:paraId="78CAD50B" w14:textId="77777777" w:rsidR="000A2BBA" w:rsidRDefault="000A2BBA" w:rsidP="00E82455">
      <w:pPr>
        <w:pStyle w:val="Heading3"/>
      </w:pPr>
    </w:p>
    <w:p w14:paraId="0D31624C" w14:textId="22A80C8F" w:rsidR="000A2BBA" w:rsidRPr="0042466D" w:rsidRDefault="000A2BBA" w:rsidP="000A2B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AD84085" w14:textId="77777777" w:rsidR="000A2BBA" w:rsidRDefault="000A2BBA" w:rsidP="00E82455">
      <w:pPr>
        <w:pStyle w:val="Heading3"/>
      </w:pPr>
    </w:p>
    <w:p w14:paraId="4A578A83" w14:textId="77777777" w:rsidR="000A2BBA" w:rsidRDefault="000A2BBA" w:rsidP="00E82455">
      <w:pPr>
        <w:pStyle w:val="Heading3"/>
      </w:pPr>
    </w:p>
    <w:p w14:paraId="47A5EA4F" w14:textId="752FEB01" w:rsidR="00E82455" w:rsidRDefault="00E82455" w:rsidP="00E82455">
      <w:pPr>
        <w:pStyle w:val="Heading3"/>
      </w:pPr>
      <w:r>
        <w:t>5.4.1</w:t>
      </w:r>
      <w:r w:rsidRPr="003C0087">
        <w:tab/>
      </w:r>
      <w:r>
        <w:rPr>
          <w:noProof/>
        </w:rPr>
        <w:t>Layer-3</w:t>
      </w:r>
      <w:r w:rsidRPr="003C0087">
        <w:t xml:space="preserve"> UE-to-Network Relay</w:t>
      </w:r>
      <w:bookmarkEnd w:id="2"/>
      <w:r>
        <w:t xml:space="preserve"> </w:t>
      </w:r>
    </w:p>
    <w:p w14:paraId="431ABC21" w14:textId="77777777" w:rsidR="00E82455" w:rsidRPr="003E4CE2" w:rsidRDefault="00E82455" w:rsidP="00E82455">
      <w:pPr>
        <w:pStyle w:val="Heading4"/>
      </w:pPr>
      <w:bookmarkStart w:id="24" w:name="_Toc69744378"/>
      <w:r>
        <w:t>5.4.1.1</w:t>
      </w:r>
      <w:r w:rsidRPr="003C0087">
        <w:tab/>
      </w:r>
      <w:r>
        <w:rPr>
          <w:noProof/>
        </w:rPr>
        <w:t>General</w:t>
      </w:r>
      <w:bookmarkEnd w:id="24"/>
    </w:p>
    <w:p w14:paraId="73B01940" w14:textId="77777777" w:rsidR="00E82455" w:rsidRPr="00A7799E" w:rsidRDefault="00E82455" w:rsidP="00E82455">
      <w:r w:rsidRPr="00A7799E">
        <w:t xml:space="preserve">The </w:t>
      </w:r>
      <w:r>
        <w:rPr>
          <w:noProof/>
        </w:rPr>
        <w:t>Layer-3</w:t>
      </w:r>
      <w:r w:rsidRPr="00A7799E">
        <w:t xml:space="preserve"> UE-to-Network Relay shall provide generic function that can relay any IP</w:t>
      </w:r>
      <w:r w:rsidRPr="00A7799E">
        <w:rPr>
          <w:lang w:eastAsia="zh-CN"/>
        </w:rPr>
        <w:t xml:space="preserve">, </w:t>
      </w:r>
      <w:proofErr w:type="gramStart"/>
      <w:r w:rsidRPr="00A7799E">
        <w:rPr>
          <w:lang w:eastAsia="zh-CN"/>
        </w:rPr>
        <w:t>Ethernet</w:t>
      </w:r>
      <w:proofErr w:type="gramEnd"/>
      <w:r w:rsidRPr="00A7799E">
        <w:rPr>
          <w:lang w:eastAsia="zh-CN"/>
        </w:rPr>
        <w:t xml:space="preserve"> or Unstructured</w:t>
      </w:r>
      <w:r w:rsidRPr="00A7799E">
        <w:t xml:space="preserve"> traffic</w:t>
      </w:r>
      <w:r>
        <w:t>:</w:t>
      </w:r>
    </w:p>
    <w:p w14:paraId="45C58F3B" w14:textId="77777777" w:rsidR="00E82455" w:rsidRPr="00A7799E" w:rsidRDefault="00E82455" w:rsidP="00E82455">
      <w:pPr>
        <w:pStyle w:val="B1"/>
        <w:rPr>
          <w:lang w:eastAsia="zh-CN"/>
        </w:rPr>
      </w:pPr>
      <w:r w:rsidRPr="00A7799E">
        <w:rPr>
          <w:lang w:eastAsia="zh-CN"/>
        </w:rPr>
        <w:t>-</w:t>
      </w:r>
      <w:r w:rsidRPr="00A7799E">
        <w:rPr>
          <w:lang w:eastAsia="zh-CN"/>
        </w:rPr>
        <w:tab/>
        <w:t xml:space="preserve">For IP traffic over PC5 reference point, the </w:t>
      </w:r>
      <w:r>
        <w:rPr>
          <w:noProof/>
        </w:rPr>
        <w:t>Layer-3 UE-to-Network Relay</w:t>
      </w:r>
      <w:r w:rsidRPr="00A7799E">
        <w:t xml:space="preserve"> uses </w:t>
      </w:r>
      <w:r w:rsidRPr="00A7799E">
        <w:rPr>
          <w:lang w:eastAsia="zh-CN"/>
        </w:rPr>
        <w:t>IP type PDU Session towards 5GC.</w:t>
      </w:r>
    </w:p>
    <w:p w14:paraId="4714A253" w14:textId="77777777" w:rsidR="00E82455" w:rsidRPr="00A7799E" w:rsidRDefault="00E82455" w:rsidP="00E82455">
      <w:pPr>
        <w:pStyle w:val="B1"/>
        <w:rPr>
          <w:lang w:eastAsia="zh-CN"/>
        </w:rPr>
      </w:pPr>
      <w:r w:rsidRPr="00A7799E">
        <w:rPr>
          <w:lang w:eastAsia="zh-CN"/>
        </w:rPr>
        <w:t>-</w:t>
      </w:r>
      <w:r w:rsidRPr="00A7799E">
        <w:rPr>
          <w:lang w:eastAsia="zh-CN"/>
        </w:rPr>
        <w:tab/>
        <w:t xml:space="preserve">For Ethernet traffic over PC5 reference point, the </w:t>
      </w:r>
      <w:r>
        <w:rPr>
          <w:noProof/>
        </w:rPr>
        <w:t>Layer-3 UE-to-Network Relay</w:t>
      </w:r>
      <w:r w:rsidRPr="00A7799E">
        <w:t xml:space="preserve"> can use </w:t>
      </w:r>
      <w:r w:rsidRPr="00A7799E">
        <w:rPr>
          <w:lang w:eastAsia="zh-CN"/>
        </w:rPr>
        <w:t>Ethernet type PDU Session or IP type PDU Session towards 5GC.</w:t>
      </w:r>
    </w:p>
    <w:p w14:paraId="7DA42676" w14:textId="77777777" w:rsidR="00E82455" w:rsidRPr="00A7799E" w:rsidRDefault="00E82455" w:rsidP="00E82455">
      <w:pPr>
        <w:pStyle w:val="B1"/>
        <w:rPr>
          <w:lang w:eastAsia="zh-CN"/>
        </w:rPr>
      </w:pPr>
      <w:r w:rsidRPr="00A7799E">
        <w:rPr>
          <w:lang w:eastAsia="zh-CN"/>
        </w:rPr>
        <w:t>-</w:t>
      </w:r>
      <w:r w:rsidRPr="00A7799E">
        <w:rPr>
          <w:lang w:eastAsia="zh-CN"/>
        </w:rPr>
        <w:tab/>
        <w:t xml:space="preserve">For Unstructured traffic over PC5 reference point, the </w:t>
      </w:r>
      <w:r>
        <w:rPr>
          <w:noProof/>
        </w:rPr>
        <w:t>Layer-3 UE-to-Network Relay</w:t>
      </w:r>
      <w:r w:rsidRPr="00A7799E">
        <w:t xml:space="preserve"> can use</w:t>
      </w:r>
      <w:r w:rsidRPr="00A7799E">
        <w:rPr>
          <w:lang w:eastAsia="ko-KR"/>
        </w:rPr>
        <w:t xml:space="preserve"> Unstructured type PDU Session</w:t>
      </w:r>
      <w:r w:rsidRPr="00A7799E">
        <w:rPr>
          <w:lang w:eastAsia="zh-CN"/>
        </w:rPr>
        <w:t xml:space="preserve"> or IP type PDU Session (i.e. IP encapsulation/de-capsulation by </w:t>
      </w:r>
      <w:r w:rsidRPr="006C208F">
        <w:rPr>
          <w:lang w:eastAsia="zh-CN"/>
        </w:rPr>
        <w:t>Layer</w:t>
      </w:r>
      <w:r>
        <w:rPr>
          <w:lang w:eastAsia="zh-CN"/>
        </w:rPr>
        <w:t>-</w:t>
      </w:r>
      <w:r w:rsidRPr="006C208F">
        <w:rPr>
          <w:lang w:eastAsia="zh-CN"/>
        </w:rPr>
        <w:t>3</w:t>
      </w:r>
      <w:r>
        <w:rPr>
          <w:lang w:eastAsia="zh-CN"/>
        </w:rPr>
        <w:t xml:space="preserve"> </w:t>
      </w:r>
      <w:r w:rsidRPr="00A7799E">
        <w:rPr>
          <w:lang w:eastAsia="zh-CN"/>
        </w:rPr>
        <w:t>UE-to-Network Relay)</w:t>
      </w:r>
      <w:r w:rsidRPr="00A7799E">
        <w:rPr>
          <w:lang w:eastAsia="ko-KR"/>
        </w:rPr>
        <w:t xml:space="preserve"> </w:t>
      </w:r>
      <w:r w:rsidRPr="00A7799E">
        <w:rPr>
          <w:lang w:eastAsia="zh-CN"/>
        </w:rPr>
        <w:t>towards 5GC.</w:t>
      </w:r>
    </w:p>
    <w:p w14:paraId="1D6474AE" w14:textId="77777777" w:rsidR="00E82455" w:rsidRPr="00A7799E" w:rsidRDefault="00E82455" w:rsidP="00E82455">
      <w:pPr>
        <w:rPr>
          <w:lang w:eastAsia="zh-CN"/>
        </w:rPr>
      </w:pPr>
      <w:r w:rsidRPr="00A7799E">
        <w:rPr>
          <w:lang w:eastAsia="zh-CN"/>
        </w:rPr>
        <w:t xml:space="preserve">The type of traffic supported over PC5 reference point is indicated by the </w:t>
      </w:r>
      <w:r>
        <w:rPr>
          <w:noProof/>
        </w:rPr>
        <w:t>Layer-3 UE-to-Network Relay</w:t>
      </w:r>
      <w:r w:rsidRPr="00A7799E">
        <w:t xml:space="preserve"> e.g. using the corresponding </w:t>
      </w:r>
      <w:r>
        <w:t>RSC</w:t>
      </w:r>
      <w:r w:rsidRPr="00A7799E">
        <w:t xml:space="preserve">. </w:t>
      </w:r>
      <w:r w:rsidRPr="00A7799E">
        <w:rPr>
          <w:lang w:eastAsia="zh-CN"/>
        </w:rPr>
        <w:t xml:space="preserve">The </w:t>
      </w:r>
      <w:r>
        <w:rPr>
          <w:lang w:eastAsia="zh-CN"/>
        </w:rPr>
        <w:t xml:space="preserve">Layer-3 </w:t>
      </w:r>
      <w:r w:rsidRPr="00A7799E">
        <w:rPr>
          <w:lang w:eastAsia="zh-CN"/>
        </w:rPr>
        <w:t xml:space="preserve">UE-to-Network Relay determines the </w:t>
      </w:r>
      <w:r w:rsidRPr="00E66456">
        <w:rPr>
          <w:lang w:eastAsia="zh-CN"/>
        </w:rPr>
        <w:t>PDU Session Type based on configuration of the mapping between PDU Session parameters and RSC, as specified in clause 5.1.4.1.</w:t>
      </w:r>
    </w:p>
    <w:p w14:paraId="34FA36EF" w14:textId="29CDC895" w:rsidR="004605A2" w:rsidRDefault="00B74C59" w:rsidP="000A2BBA">
      <w:pPr>
        <w:pStyle w:val="NO"/>
        <w:rPr>
          <w:ins w:id="25" w:author="Hong Cheng-rev2" w:date="2021-04-20T23:18:00Z"/>
        </w:rPr>
      </w:pPr>
      <w:ins w:id="26" w:author="Qualcomm-144" w:date="2021-04-22T14:12:00Z">
        <w:r>
          <w:t xml:space="preserve">NOTE </w:t>
        </w:r>
        <w:r w:rsidR="005C67BB">
          <w:t xml:space="preserve">1: </w:t>
        </w:r>
      </w:ins>
      <w:ins w:id="27" w:author="Hong Cheng-rev2" w:date="2021-04-20T23:15:00Z">
        <w:r w:rsidR="004605A2">
          <w:t xml:space="preserve">The Layer-3 UE-to-Network Relay </w:t>
        </w:r>
      </w:ins>
      <w:ins w:id="28" w:author="Qualcomm-144" w:date="2021-04-22T14:13:00Z">
        <w:r w:rsidR="005C67BB">
          <w:t>can</w:t>
        </w:r>
      </w:ins>
      <w:ins w:id="29" w:author="Hong Cheng-rev2" w:date="2021-04-20T23:15:00Z">
        <w:r w:rsidR="004605A2">
          <w:t xml:space="preserve"> be configured with </w:t>
        </w:r>
        <w:proofErr w:type="gramStart"/>
        <w:r w:rsidR="004605A2">
          <w:t>a</w:t>
        </w:r>
        <w:proofErr w:type="gramEnd"/>
        <w:r w:rsidR="004605A2">
          <w:t xml:space="preserve"> RSC without any</w:t>
        </w:r>
      </w:ins>
      <w:ins w:id="30" w:author="Qualcomm-144" w:date="2021-04-22T14:13:00Z">
        <w:r w:rsidR="005C67BB">
          <w:t xml:space="preserve"> associated</w:t>
        </w:r>
      </w:ins>
      <w:ins w:id="31" w:author="Hong Cheng-rev2" w:date="2021-04-20T23:15:00Z">
        <w:r w:rsidR="004605A2">
          <w:t xml:space="preserve"> PDU Session parameters</w:t>
        </w:r>
      </w:ins>
      <w:ins w:id="32" w:author="Hong Cheng-rev2" w:date="2021-04-20T23:16:00Z">
        <w:r w:rsidR="004605A2">
          <w:t xml:space="preserve">. In that case, the Layer-3 UE-to-Network Relay does not establish any PDU </w:t>
        </w:r>
      </w:ins>
      <w:ins w:id="33" w:author="Hong Cheng-rev2" w:date="2021-04-20T23:17:00Z">
        <w:r w:rsidR="004605A2">
          <w:t>Session when received a connection request with such RSC.</w:t>
        </w:r>
      </w:ins>
      <w:ins w:id="34" w:author="Hong Cheng-rev2" w:date="2021-04-20T23:22:00Z">
        <w:r w:rsidR="004605A2">
          <w:t xml:space="preserve"> Local DNS resolution </w:t>
        </w:r>
      </w:ins>
      <w:ins w:id="35" w:author="Hong Cheng-rev2" w:date="2021-04-20T23:23:00Z">
        <w:r w:rsidR="00B36D59">
          <w:t xml:space="preserve">service </w:t>
        </w:r>
      </w:ins>
      <w:ins w:id="36" w:author="Hong Cheng-rev2" w:date="2021-04-20T23:24:00Z">
        <w:r w:rsidR="00B36D59">
          <w:t xml:space="preserve">can be provided by the Layer-3 UE-to-Network Relay. </w:t>
        </w:r>
      </w:ins>
      <w:ins w:id="37" w:author="Hong Cheng-rev2" w:date="2021-04-20T23:23:00Z">
        <w:r w:rsidR="00B36D59">
          <w:t xml:space="preserve"> </w:t>
        </w:r>
      </w:ins>
      <w:ins w:id="38" w:author="Hong Cheng-rev2" w:date="2021-04-20T23:17:00Z">
        <w:r w:rsidR="004605A2">
          <w:t xml:space="preserve"> </w:t>
        </w:r>
      </w:ins>
      <w:ins w:id="39" w:author="Hong Cheng-rev2" w:date="2021-04-20T23:18:00Z">
        <w:r w:rsidR="004605A2">
          <w:t xml:space="preserve"> </w:t>
        </w:r>
      </w:ins>
    </w:p>
    <w:p w14:paraId="1427699B" w14:textId="3361FD5D" w:rsidR="004605A2" w:rsidRDefault="004605A2" w:rsidP="000A2BBA">
      <w:pPr>
        <w:pStyle w:val="NO"/>
        <w:rPr>
          <w:ins w:id="40" w:author="Hong Cheng-rev2" w:date="2021-04-20T23:15:00Z"/>
        </w:rPr>
      </w:pPr>
      <w:ins w:id="41" w:author="Hong Cheng-rev2" w:date="2021-04-20T23:18:00Z">
        <w:r>
          <w:t xml:space="preserve">NOTE </w:t>
        </w:r>
      </w:ins>
      <w:ins w:id="42" w:author="Qualcomm-144" w:date="2021-04-22T14:15:00Z">
        <w:r w:rsidR="008B2C4A">
          <w:t>2</w:t>
        </w:r>
      </w:ins>
      <w:ins w:id="43" w:author="Hong Cheng-rev2" w:date="2021-04-20T23:18:00Z">
        <w:r>
          <w:t xml:space="preserve">: The Layer-3 UE-to-Network Relay </w:t>
        </w:r>
      </w:ins>
      <w:ins w:id="44" w:author="Qualcomm-144" w:date="2021-04-22T14:14:00Z">
        <w:r w:rsidR="00E2484F">
          <w:t>can</w:t>
        </w:r>
      </w:ins>
      <w:ins w:id="45" w:author="Hong Cheng-rev2" w:date="2021-04-20T23:18:00Z">
        <w:r>
          <w:t xml:space="preserve"> </w:t>
        </w:r>
      </w:ins>
      <w:ins w:id="46" w:author="Qualcomm-144" w:date="2021-04-22T14:14:00Z">
        <w:r w:rsidR="00E2484F">
          <w:t>activate</w:t>
        </w:r>
      </w:ins>
      <w:ins w:id="47" w:author="Hong Cheng-rev2" w:date="2021-04-20T23:18:00Z">
        <w:r>
          <w:t xml:space="preserve"> relay discovery with </w:t>
        </w:r>
      </w:ins>
      <w:ins w:id="48" w:author="Hong Cheng-rev2" w:date="2021-04-20T23:19:00Z">
        <w:r>
          <w:t>such RSC(s) even</w:t>
        </w:r>
      </w:ins>
      <w:ins w:id="49" w:author="Qualcomm-144" w:date="2021-04-22T14:14:00Z">
        <w:r w:rsidR="008B2C4A">
          <w:t xml:space="preserve"> when the</w:t>
        </w:r>
        <w:r w:rsidR="008B2C4A" w:rsidRPr="008B2C4A">
          <w:t xml:space="preserve"> </w:t>
        </w:r>
        <w:r w:rsidR="008B2C4A">
          <w:t xml:space="preserve">Layer-3 UE-to-Network Relay is </w:t>
        </w:r>
      </w:ins>
      <w:ins w:id="50" w:author="Hong Cheng-rev2" w:date="2021-04-20T23:19:00Z">
        <w:r>
          <w:t xml:space="preserve">not served by NG-RAN. </w:t>
        </w:r>
      </w:ins>
      <w:ins w:id="51" w:author="Hong Cheng-rev2" w:date="2021-04-20T23:15:00Z">
        <w:r>
          <w:t xml:space="preserve"> </w:t>
        </w:r>
      </w:ins>
    </w:p>
    <w:p w14:paraId="31DCFBC6" w14:textId="553623B6" w:rsidR="00E82455" w:rsidRPr="00A7799E" w:rsidRDefault="00E82455" w:rsidP="00E82455">
      <w:pPr>
        <w:rPr>
          <w:lang w:eastAsia="ko-KR"/>
        </w:rPr>
      </w:pPr>
      <w:r w:rsidRPr="00A7799E">
        <w:rPr>
          <w:lang w:eastAsia="zh-CN"/>
        </w:rPr>
        <w:t xml:space="preserve">IP type PDU Session and Ethernet type PDU Session can be used to support more than one Remote UEs while </w:t>
      </w:r>
      <w:r w:rsidRPr="00A7799E">
        <w:rPr>
          <w:lang w:eastAsia="ko-KR"/>
        </w:rPr>
        <w:t>Unstructured type PDU Session can be used to support only one Remote UE.</w:t>
      </w:r>
    </w:p>
    <w:p w14:paraId="05B39620" w14:textId="07DC1E0E" w:rsidR="00E82455" w:rsidRPr="00A7799E" w:rsidRDefault="00E82455" w:rsidP="00E82455">
      <w:pPr>
        <w:pStyle w:val="NO"/>
        <w:rPr>
          <w:lang w:eastAsia="zh-CN"/>
        </w:rPr>
      </w:pPr>
      <w:r w:rsidRPr="00A7799E">
        <w:rPr>
          <w:lang w:eastAsia="zh-CN"/>
        </w:rPr>
        <w:t>NOTE</w:t>
      </w:r>
      <w:r w:rsidRPr="00E66456">
        <w:rPr>
          <w:lang w:eastAsia="zh-CN"/>
        </w:rPr>
        <w:t> </w:t>
      </w:r>
      <w:del w:id="52" w:author="Hong Cheng-rev2" w:date="2021-04-20T23:19:00Z">
        <w:r w:rsidDel="004605A2">
          <w:rPr>
            <w:lang w:eastAsia="zh-CN"/>
          </w:rPr>
          <w:delText>1</w:delText>
        </w:r>
      </w:del>
      <w:ins w:id="53" w:author="Qualcomm-144" w:date="2021-04-22T14:15:00Z">
        <w:r w:rsidR="008B2C4A">
          <w:rPr>
            <w:lang w:eastAsia="zh-CN"/>
          </w:rPr>
          <w:t>3</w:t>
        </w:r>
      </w:ins>
      <w:r w:rsidRPr="00A7799E">
        <w:rPr>
          <w:lang w:eastAsia="zh-CN"/>
        </w:rPr>
        <w:t>:</w:t>
      </w:r>
      <w:r w:rsidRPr="00A7799E">
        <w:rPr>
          <w:lang w:eastAsia="zh-CN"/>
        </w:rPr>
        <w:tab/>
      </w:r>
      <w:r w:rsidRPr="00A7799E">
        <w:rPr>
          <w:lang w:eastAsia="ko-KR"/>
        </w:rPr>
        <w:t>The maximum number of PDU Sessions can affect the maximum number of Remote UEs that the UE-to-Network Relay can support.</w:t>
      </w:r>
    </w:p>
    <w:p w14:paraId="55931022" w14:textId="2279BD5A" w:rsidR="00E82455" w:rsidRPr="00A7799E" w:rsidRDefault="00E82455" w:rsidP="00E82455">
      <w:pPr>
        <w:pStyle w:val="NO"/>
        <w:rPr>
          <w:lang w:eastAsia="zh-CN"/>
        </w:rPr>
      </w:pPr>
      <w:r w:rsidRPr="00F92182">
        <w:rPr>
          <w:rStyle w:val="NOChar"/>
        </w:rPr>
        <w:t>NOTE</w:t>
      </w:r>
      <w:r w:rsidRPr="00E66456">
        <w:rPr>
          <w:lang w:eastAsia="zh-CN"/>
        </w:rPr>
        <w:t> </w:t>
      </w:r>
      <w:del w:id="54" w:author="Hong Cheng-rev2" w:date="2021-04-20T23:19:00Z">
        <w:r w:rsidDel="004605A2">
          <w:rPr>
            <w:rStyle w:val="NOChar"/>
          </w:rPr>
          <w:delText>2</w:delText>
        </w:r>
      </w:del>
      <w:ins w:id="55" w:author="Qualcomm-144" w:date="2021-04-22T14:15:00Z">
        <w:r w:rsidR="008B2C4A">
          <w:rPr>
            <w:rStyle w:val="NOChar"/>
          </w:rPr>
          <w:t>4</w:t>
        </w:r>
      </w:ins>
      <w:r w:rsidRPr="00F92182">
        <w:rPr>
          <w:rStyle w:val="NOChar"/>
        </w:rPr>
        <w:t xml:space="preserve">: </w:t>
      </w:r>
      <w:r>
        <w:rPr>
          <w:rStyle w:val="NOChar"/>
        </w:rPr>
        <w:t>N</w:t>
      </w:r>
      <w:r w:rsidRPr="00F92182">
        <w:rPr>
          <w:rStyle w:val="NOChar"/>
        </w:rPr>
        <w:t>on-unicast mode communication (i.e. one-to-many communication/broadcast or multicast) between network and Layer</w:t>
      </w:r>
      <w:r>
        <w:rPr>
          <w:rStyle w:val="NOChar"/>
        </w:rPr>
        <w:t>-</w:t>
      </w:r>
      <w:r w:rsidRPr="00F92182">
        <w:rPr>
          <w:rStyle w:val="NOChar"/>
        </w:rPr>
        <w:t>3 UE-to-Network Relay UE and between Layer</w:t>
      </w:r>
      <w:r>
        <w:rPr>
          <w:rStyle w:val="NOChar"/>
        </w:rPr>
        <w:t>-</w:t>
      </w:r>
      <w:r w:rsidRPr="00F92182">
        <w:rPr>
          <w:rStyle w:val="NOChar"/>
        </w:rPr>
        <w:t xml:space="preserve">3 UE-to-Network Relay and Remote UE(s) </w:t>
      </w:r>
      <w:r>
        <w:rPr>
          <w:rStyle w:val="NOChar"/>
        </w:rPr>
        <w:t>is not supported in this release of the specification</w:t>
      </w:r>
      <w:r w:rsidRPr="00F92182">
        <w:rPr>
          <w:rStyle w:val="NOChar"/>
        </w:rPr>
        <w:t>.</w:t>
      </w:r>
    </w:p>
    <w:p w14:paraId="3405331B" w14:textId="244C09F9" w:rsidR="008B0EE6" w:rsidDel="004605A2" w:rsidRDefault="008B0EE6" w:rsidP="000A2BBA">
      <w:pPr>
        <w:pStyle w:val="B1"/>
        <w:ind w:left="284"/>
        <w:rPr>
          <w:ins w:id="56" w:author="Hong Cheng" w:date="2021-03-31T15:40:00Z"/>
          <w:del w:id="57" w:author="Hong Cheng-rev2" w:date="2021-04-20T23:15:00Z"/>
          <w:lang w:eastAsia="zh-CN"/>
        </w:rPr>
      </w:pPr>
    </w:p>
    <w:p w14:paraId="2AFDB0C4" w14:textId="77777777" w:rsidR="008B0EE6" w:rsidRDefault="008B0EE6" w:rsidP="00E445BC">
      <w:pPr>
        <w:pStyle w:val="B1"/>
        <w:rPr>
          <w:ins w:id="58" w:author="Hong Cheng" w:date="2021-03-31T15:40:00Z"/>
          <w:lang w:eastAsia="zh-CN"/>
        </w:rPr>
      </w:pPr>
    </w:p>
    <w:p w14:paraId="4FBCF3BE" w14:textId="65B76ACC" w:rsidR="00C87989" w:rsidRPr="009A3656" w:rsidRDefault="00C87989" w:rsidP="00C879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D1B9218" w14:textId="77777777" w:rsidR="00412E17" w:rsidRDefault="00412E17"/>
    <w:sectPr w:rsidR="00412E17">
      <w:headerReference w:type="even" r:id="rId6"/>
      <w:headerReference w:type="default" r:id="rId7"/>
      <w:footerReference w:type="default" r:id="rId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1D2357" w14:textId="77777777" w:rsidR="00B63989" w:rsidRDefault="00B63989">
      <w:pPr>
        <w:spacing w:after="0"/>
      </w:pPr>
      <w:r>
        <w:separator/>
      </w:r>
    </w:p>
  </w:endnote>
  <w:endnote w:type="continuationSeparator" w:id="0">
    <w:p w14:paraId="527AD946" w14:textId="77777777" w:rsidR="00B63989" w:rsidRDefault="00B639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D1A89" w14:textId="77777777" w:rsidR="006F5DD0" w:rsidRDefault="001B25CA">
    <w:pPr>
      <w:framePr w:w="646" w:h="244" w:hRule="exact" w:wrap="around" w:vAnchor="text" w:hAnchor="margin" w:y="-5"/>
      <w:rPr>
        <w:rFonts w:ascii="Arial" w:hAnsi="Arial" w:cs="Arial"/>
        <w:b/>
        <w:bCs/>
        <w:i/>
        <w:iCs/>
        <w:sz w:val="18"/>
      </w:rPr>
    </w:pPr>
    <w:r>
      <w:rPr>
        <w:rFonts w:ascii="Arial" w:hAnsi="Arial" w:cs="Arial"/>
        <w:b/>
        <w:bCs/>
        <w:i/>
        <w:iCs/>
        <w:sz w:val="18"/>
      </w:rPr>
      <w:t>3GPP</w:t>
    </w:r>
  </w:p>
  <w:p w14:paraId="6D6FC12C" w14:textId="77777777" w:rsidR="006F5DD0" w:rsidRDefault="001B25C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52B928" w14:textId="77777777" w:rsidR="006F5DD0" w:rsidRDefault="00B639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C50E3B" w14:textId="77777777" w:rsidR="00B63989" w:rsidRDefault="00B63989">
      <w:pPr>
        <w:spacing w:after="0"/>
      </w:pPr>
      <w:r>
        <w:separator/>
      </w:r>
    </w:p>
  </w:footnote>
  <w:footnote w:type="continuationSeparator" w:id="0">
    <w:p w14:paraId="5F7C72FE" w14:textId="77777777" w:rsidR="00B63989" w:rsidRDefault="00B639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DFAC26" w14:textId="77777777" w:rsidR="006F5DD0" w:rsidRDefault="00B63989"/>
  <w:p w14:paraId="05DBE568" w14:textId="77777777" w:rsidR="006F5DD0" w:rsidRDefault="00B639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35664" w14:textId="77777777" w:rsidR="006F5DD0" w:rsidRDefault="001B25C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F361D28" w14:textId="77777777" w:rsidR="006F5DD0" w:rsidRDefault="001B25C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5A0977D9" w14:textId="77777777" w:rsidR="006F5DD0" w:rsidRDefault="00B63989"/>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ong Cheng-rev2">
    <w15:presenceInfo w15:providerId="None" w15:userId="Hong Cheng-rev2"/>
  </w15:person>
  <w15:person w15:author="Qualcomm-144">
    <w15:presenceInfo w15:providerId="None" w15:userId="Qualcomm-144"/>
  </w15:person>
  <w15:person w15:author="Hong Cheng">
    <w15:presenceInfo w15:providerId="None" w15:userId="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7989"/>
    <w:rsid w:val="0001780F"/>
    <w:rsid w:val="000632BD"/>
    <w:rsid w:val="00093F8D"/>
    <w:rsid w:val="000A2BBA"/>
    <w:rsid w:val="000F006C"/>
    <w:rsid w:val="001005C3"/>
    <w:rsid w:val="00122AE9"/>
    <w:rsid w:val="00125C7A"/>
    <w:rsid w:val="0015561E"/>
    <w:rsid w:val="001B25CA"/>
    <w:rsid w:val="002665B7"/>
    <w:rsid w:val="003C7643"/>
    <w:rsid w:val="0040414A"/>
    <w:rsid w:val="004056E4"/>
    <w:rsid w:val="00412E17"/>
    <w:rsid w:val="004605A2"/>
    <w:rsid w:val="00471A7B"/>
    <w:rsid w:val="00473952"/>
    <w:rsid w:val="004A03B4"/>
    <w:rsid w:val="004A2EF2"/>
    <w:rsid w:val="00500BEE"/>
    <w:rsid w:val="00514FAD"/>
    <w:rsid w:val="00515154"/>
    <w:rsid w:val="005A7C45"/>
    <w:rsid w:val="005B74D5"/>
    <w:rsid w:val="005C67BB"/>
    <w:rsid w:val="005E6BF3"/>
    <w:rsid w:val="00654244"/>
    <w:rsid w:val="00657F54"/>
    <w:rsid w:val="006665F2"/>
    <w:rsid w:val="006F126D"/>
    <w:rsid w:val="006F61F3"/>
    <w:rsid w:val="00760304"/>
    <w:rsid w:val="007808D6"/>
    <w:rsid w:val="00837F8F"/>
    <w:rsid w:val="008549D5"/>
    <w:rsid w:val="0089427B"/>
    <w:rsid w:val="008B0EE6"/>
    <w:rsid w:val="008B2C4A"/>
    <w:rsid w:val="008E4100"/>
    <w:rsid w:val="00952E0B"/>
    <w:rsid w:val="00A02074"/>
    <w:rsid w:val="00A11A71"/>
    <w:rsid w:val="00A621B4"/>
    <w:rsid w:val="00AC3123"/>
    <w:rsid w:val="00B36D59"/>
    <w:rsid w:val="00B508B6"/>
    <w:rsid w:val="00B63989"/>
    <w:rsid w:val="00B67EC9"/>
    <w:rsid w:val="00B722FC"/>
    <w:rsid w:val="00B74C59"/>
    <w:rsid w:val="00BB2AA0"/>
    <w:rsid w:val="00C87989"/>
    <w:rsid w:val="00D105F6"/>
    <w:rsid w:val="00D34BF7"/>
    <w:rsid w:val="00D420A7"/>
    <w:rsid w:val="00DE63C2"/>
    <w:rsid w:val="00E2484F"/>
    <w:rsid w:val="00E445BC"/>
    <w:rsid w:val="00E75BAC"/>
    <w:rsid w:val="00E82455"/>
    <w:rsid w:val="00E965C9"/>
    <w:rsid w:val="00EB6442"/>
    <w:rsid w:val="00ED2315"/>
    <w:rsid w:val="00ED6E55"/>
    <w:rsid w:val="00F37244"/>
    <w:rsid w:val="00F832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15C1F"/>
  <w15:chartTrackingRefBased/>
  <w15:docId w15:val="{DFA6F349-E25A-4493-A7AE-2612B4ACF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98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C8798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aliases w:val="H2,h2"/>
    <w:basedOn w:val="Heading1"/>
    <w:next w:val="Normal"/>
    <w:link w:val="Heading2Char"/>
    <w:qFormat/>
    <w:rsid w:val="00C87989"/>
    <w:pPr>
      <w:pBdr>
        <w:top w:val="none" w:sz="0" w:space="0" w:color="auto"/>
      </w:pBdr>
      <w:spacing w:before="180"/>
      <w:outlineLvl w:val="1"/>
    </w:pPr>
    <w:rPr>
      <w:sz w:val="32"/>
    </w:rPr>
  </w:style>
  <w:style w:type="paragraph" w:styleId="Heading3">
    <w:name w:val="heading 3"/>
    <w:basedOn w:val="Heading2"/>
    <w:next w:val="Normal"/>
    <w:link w:val="Heading3Char"/>
    <w:qFormat/>
    <w:rsid w:val="00C87989"/>
    <w:pPr>
      <w:spacing w:before="120"/>
      <w:outlineLvl w:val="2"/>
    </w:pPr>
    <w:rPr>
      <w:sz w:val="28"/>
    </w:rPr>
  </w:style>
  <w:style w:type="paragraph" w:styleId="Heading4">
    <w:name w:val="heading 4"/>
    <w:basedOn w:val="Heading3"/>
    <w:next w:val="Normal"/>
    <w:link w:val="Heading4Char"/>
    <w:qFormat/>
    <w:rsid w:val="00C87989"/>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87989"/>
    <w:rPr>
      <w:rFonts w:ascii="Arial" w:eastAsia="Malgun Gothic" w:hAnsi="Arial" w:cs="Times New Roman"/>
      <w:sz w:val="36"/>
      <w:szCs w:val="20"/>
      <w:lang w:val="en-GB" w:eastAsia="ja-JP"/>
    </w:rPr>
  </w:style>
  <w:style w:type="character" w:customStyle="1" w:styleId="Heading2Char">
    <w:name w:val="Heading 2 Char"/>
    <w:aliases w:val="H2 Char,h2 Char"/>
    <w:basedOn w:val="DefaultParagraphFont"/>
    <w:link w:val="Heading2"/>
    <w:rsid w:val="00C87989"/>
    <w:rPr>
      <w:rFonts w:ascii="Arial" w:eastAsia="Malgun Gothic" w:hAnsi="Arial" w:cs="Times New Roman"/>
      <w:sz w:val="32"/>
      <w:szCs w:val="20"/>
      <w:lang w:val="en-GB" w:eastAsia="ja-JP"/>
    </w:rPr>
  </w:style>
  <w:style w:type="character" w:customStyle="1" w:styleId="Heading3Char">
    <w:name w:val="Heading 3 Char"/>
    <w:basedOn w:val="DefaultParagraphFont"/>
    <w:link w:val="Heading3"/>
    <w:rsid w:val="00C87989"/>
    <w:rPr>
      <w:rFonts w:ascii="Arial" w:eastAsia="Malgun Gothic" w:hAnsi="Arial" w:cs="Times New Roman"/>
      <w:sz w:val="28"/>
      <w:szCs w:val="20"/>
      <w:lang w:val="en-GB" w:eastAsia="ja-JP"/>
    </w:rPr>
  </w:style>
  <w:style w:type="character" w:customStyle="1" w:styleId="Heading4Char">
    <w:name w:val="Heading 4 Char"/>
    <w:basedOn w:val="DefaultParagraphFont"/>
    <w:link w:val="Heading4"/>
    <w:rsid w:val="00C87989"/>
    <w:rPr>
      <w:rFonts w:ascii="Arial" w:eastAsia="Malgun Gothic" w:hAnsi="Arial" w:cs="Times New Roman"/>
      <w:sz w:val="24"/>
      <w:szCs w:val="20"/>
      <w:lang w:val="en-GB" w:eastAsia="ja-JP"/>
    </w:rPr>
  </w:style>
  <w:style w:type="paragraph" w:customStyle="1" w:styleId="B1">
    <w:name w:val="B1"/>
    <w:basedOn w:val="Normal"/>
    <w:link w:val="B1Char"/>
    <w:qFormat/>
    <w:rsid w:val="00C87989"/>
    <w:pPr>
      <w:ind w:left="568" w:hanging="284"/>
    </w:pPr>
  </w:style>
  <w:style w:type="paragraph" w:customStyle="1" w:styleId="EditorsNote">
    <w:name w:val="Editor's Note"/>
    <w:aliases w:val="EN"/>
    <w:basedOn w:val="Normal"/>
    <w:link w:val="EditorsNoteCharChar"/>
    <w:qFormat/>
    <w:rsid w:val="00C87989"/>
    <w:pPr>
      <w:keepLines/>
      <w:ind w:left="1135" w:hanging="851"/>
    </w:pPr>
    <w:rPr>
      <w:color w:val="FF000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8798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87989"/>
    <w:rPr>
      <w:rFonts w:ascii="Times New Roman" w:eastAsia="Malgun Gothic" w:hAnsi="Times New Roman" w:cs="Times New Roman"/>
      <w:color w:val="000000"/>
      <w:sz w:val="20"/>
      <w:szCs w:val="20"/>
      <w:lang w:val="en-GB" w:eastAsia="ja-JP"/>
    </w:rPr>
  </w:style>
  <w:style w:type="character" w:customStyle="1" w:styleId="B1Char">
    <w:name w:val="B1 Char"/>
    <w:link w:val="B1"/>
    <w:qFormat/>
    <w:rsid w:val="00C87989"/>
    <w:rPr>
      <w:rFonts w:ascii="Times New Roman" w:eastAsia="Malgun Gothic" w:hAnsi="Times New Roman" w:cs="Times New Roman"/>
      <w:color w:val="000000"/>
      <w:sz w:val="20"/>
      <w:szCs w:val="20"/>
      <w:lang w:val="en-GB" w:eastAsia="ja-JP"/>
    </w:rPr>
  </w:style>
  <w:style w:type="character" w:customStyle="1" w:styleId="EditorsNoteCharChar">
    <w:name w:val="Editor's Note Char Char"/>
    <w:link w:val="EditorsNote"/>
    <w:rsid w:val="00C87989"/>
    <w:rPr>
      <w:rFonts w:ascii="Times New Roman" w:eastAsia="Malgun Gothic" w:hAnsi="Times New Roman" w:cs="Times New Roman"/>
      <w:color w:val="FF0000"/>
      <w:sz w:val="20"/>
      <w:szCs w:val="20"/>
      <w:lang w:val="en-GB" w:eastAsia="ja-JP"/>
    </w:rPr>
  </w:style>
  <w:style w:type="paragraph" w:customStyle="1" w:styleId="NO">
    <w:name w:val="NO"/>
    <w:basedOn w:val="Normal"/>
    <w:link w:val="NOChar"/>
    <w:qFormat/>
    <w:rsid w:val="00DE63C2"/>
    <w:pPr>
      <w:keepLines/>
      <w:overflowPunct/>
      <w:autoSpaceDE/>
      <w:autoSpaceDN/>
      <w:adjustRightInd/>
      <w:ind w:left="1135" w:hanging="851"/>
      <w:textAlignment w:val="auto"/>
    </w:pPr>
    <w:rPr>
      <w:rFonts w:eastAsia="SimSun"/>
      <w:color w:val="auto"/>
      <w:lang w:eastAsia="en-US"/>
    </w:rPr>
  </w:style>
  <w:style w:type="character" w:customStyle="1" w:styleId="NOChar">
    <w:name w:val="NO Char"/>
    <w:link w:val="NO"/>
    <w:locked/>
    <w:rsid w:val="00DE63C2"/>
    <w:rPr>
      <w:rFonts w:ascii="Times New Roman" w:eastAsia="SimSun" w:hAnsi="Times New Roman" w:cs="Times New Roman"/>
      <w:sz w:val="20"/>
      <w:szCs w:val="20"/>
      <w:lang w:val="en-GB"/>
    </w:rPr>
  </w:style>
  <w:style w:type="character" w:customStyle="1" w:styleId="EditorsNoteChar">
    <w:name w:val="Editor's Note Char"/>
    <w:aliases w:val="EN Char"/>
    <w:rsid w:val="00DE63C2"/>
    <w:rPr>
      <w:color w:val="FF0000"/>
      <w:lang w:eastAsia="en-US"/>
    </w:rPr>
  </w:style>
  <w:style w:type="paragraph" w:customStyle="1" w:styleId="TH">
    <w:name w:val="TH"/>
    <w:basedOn w:val="Normal"/>
    <w:link w:val="THChar"/>
    <w:qFormat/>
    <w:rsid w:val="00DE63C2"/>
    <w:pPr>
      <w:keepNext/>
      <w:keepLines/>
      <w:overflowPunct/>
      <w:autoSpaceDE/>
      <w:autoSpaceDN/>
      <w:adjustRightInd/>
      <w:spacing w:before="60"/>
      <w:jc w:val="center"/>
      <w:textAlignment w:val="auto"/>
    </w:pPr>
    <w:rPr>
      <w:rFonts w:ascii="Arial" w:eastAsia="SimSun" w:hAnsi="Arial"/>
      <w:b/>
      <w:color w:val="auto"/>
      <w:lang w:eastAsia="en-US"/>
    </w:rPr>
  </w:style>
  <w:style w:type="character" w:customStyle="1" w:styleId="THChar">
    <w:name w:val="TH Char"/>
    <w:link w:val="TH"/>
    <w:qFormat/>
    <w:rsid w:val="00DE63C2"/>
    <w:rPr>
      <w:rFonts w:ascii="Arial" w:eastAsia="SimSun" w:hAnsi="Arial" w:cs="Times New Roman"/>
      <w:b/>
      <w:sz w:val="20"/>
      <w:szCs w:val="20"/>
      <w:lang w:val="en-GB"/>
    </w:rPr>
  </w:style>
  <w:style w:type="paragraph" w:customStyle="1" w:styleId="TF">
    <w:name w:val="TF"/>
    <w:basedOn w:val="TH"/>
    <w:link w:val="TFChar"/>
    <w:qFormat/>
    <w:rsid w:val="00DE63C2"/>
    <w:pPr>
      <w:keepNext w:val="0"/>
      <w:spacing w:before="0" w:after="240"/>
    </w:pPr>
  </w:style>
  <w:style w:type="character" w:customStyle="1" w:styleId="TFChar">
    <w:name w:val="TF Char"/>
    <w:link w:val="TF"/>
    <w:rsid w:val="00DE63C2"/>
    <w:rPr>
      <w:rFonts w:ascii="Arial" w:eastAsia="SimSun" w:hAnsi="Arial" w:cs="Times New Roman"/>
      <w:b/>
      <w:sz w:val="20"/>
      <w:szCs w:val="20"/>
      <w:lang w:val="en-GB"/>
    </w:rPr>
  </w:style>
  <w:style w:type="paragraph" w:styleId="BalloonText">
    <w:name w:val="Balloon Text"/>
    <w:basedOn w:val="Normal"/>
    <w:link w:val="BalloonTextChar"/>
    <w:uiPriority w:val="99"/>
    <w:semiHidden/>
    <w:unhideWhenUsed/>
    <w:rsid w:val="00500B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0BEE"/>
    <w:rPr>
      <w:rFonts w:ascii="Segoe UI" w:eastAsia="Malgun Gothic" w:hAnsi="Segoe UI" w:cs="Segoe UI"/>
      <w:color w:val="000000"/>
      <w:sz w:val="18"/>
      <w:szCs w:val="18"/>
      <w:lang w:val="en-GB" w:eastAsia="ja-JP"/>
    </w:rPr>
  </w:style>
  <w:style w:type="paragraph" w:customStyle="1" w:styleId="B2">
    <w:name w:val="B2"/>
    <w:basedOn w:val="Normal"/>
    <w:link w:val="B2Char"/>
    <w:rsid w:val="000A2BBA"/>
    <w:pPr>
      <w:overflowPunct/>
      <w:autoSpaceDE/>
      <w:autoSpaceDN/>
      <w:adjustRightInd/>
      <w:ind w:left="851" w:hanging="284"/>
      <w:textAlignment w:val="auto"/>
    </w:pPr>
    <w:rPr>
      <w:rFonts w:eastAsiaTheme="minorEastAsia"/>
      <w:color w:val="auto"/>
      <w:lang w:eastAsia="en-US"/>
    </w:rPr>
  </w:style>
  <w:style w:type="paragraph" w:customStyle="1" w:styleId="B3">
    <w:name w:val="B3"/>
    <w:basedOn w:val="Normal"/>
    <w:link w:val="B3Car"/>
    <w:rsid w:val="000A2BBA"/>
    <w:pPr>
      <w:overflowPunct/>
      <w:autoSpaceDE/>
      <w:autoSpaceDN/>
      <w:adjustRightInd/>
      <w:ind w:left="1135" w:hanging="284"/>
      <w:textAlignment w:val="auto"/>
    </w:pPr>
    <w:rPr>
      <w:rFonts w:eastAsiaTheme="minorEastAsia"/>
      <w:color w:val="auto"/>
      <w:lang w:eastAsia="en-US"/>
    </w:rPr>
  </w:style>
  <w:style w:type="character" w:customStyle="1" w:styleId="B2Char">
    <w:name w:val="B2 Char"/>
    <w:link w:val="B2"/>
    <w:rsid w:val="000A2BBA"/>
    <w:rPr>
      <w:rFonts w:ascii="Times New Roman" w:eastAsiaTheme="minorEastAsia" w:hAnsi="Times New Roman" w:cs="Times New Roman"/>
      <w:sz w:val="20"/>
      <w:szCs w:val="20"/>
      <w:lang w:val="en-GB"/>
    </w:rPr>
  </w:style>
  <w:style w:type="character" w:customStyle="1" w:styleId="B3Car">
    <w:name w:val="B3 Car"/>
    <w:link w:val="B3"/>
    <w:rsid w:val="000A2BBA"/>
    <w:rPr>
      <w:rFonts w:ascii="Times New Roman" w:eastAsiaTheme="minorEastAsia"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1435</Words>
  <Characters>8182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 - </cp:lastModifiedBy>
  <cp:revision>2</cp:revision>
  <dcterms:created xsi:type="dcterms:W3CDTF">2021-05-10T20:01:00Z</dcterms:created>
  <dcterms:modified xsi:type="dcterms:W3CDTF">2021-05-10T20:01:00Z</dcterms:modified>
</cp:coreProperties>
</file>